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6547A1" w:rsidTr="00657A81">
        <w:tc>
          <w:tcPr>
            <w:tcW w:w="3544" w:type="dxa"/>
          </w:tcPr>
          <w:p w:rsidR="006547A1" w:rsidRDefault="006547A1" w:rsidP="00657A81">
            <w:pPr>
              <w:jc w:val="center"/>
              <w:outlineLvl w:val="2"/>
              <w:rPr>
                <w:rFonts w:ascii="Times New Roman" w:eastAsia="Times New Roman" w:hAnsi="Times New Roman" w:cs="Times New Roman"/>
                <w:bCs/>
                <w:sz w:val="28"/>
                <w:szCs w:val="28"/>
                <w:lang w:eastAsia="ru-RU"/>
              </w:rPr>
            </w:pPr>
            <w:bookmarkStart w:id="0" w:name="_GoBack" w:colFirst="0" w:colLast="0"/>
            <w:proofErr w:type="spellStart"/>
            <w:r w:rsidRPr="006547A1">
              <w:rPr>
                <w:rFonts w:ascii="Times New Roman" w:eastAsia="Times New Roman" w:hAnsi="Times New Roman" w:cs="Times New Roman"/>
                <w:bCs/>
                <w:sz w:val="28"/>
                <w:szCs w:val="28"/>
                <w:lang w:eastAsia="ru-RU"/>
              </w:rPr>
              <w:t>Бұйрыққа</w:t>
            </w:r>
            <w:proofErr w:type="spellEnd"/>
            <w:r w:rsidRPr="006547A1">
              <w:rPr>
                <w:rFonts w:ascii="Times New Roman" w:eastAsia="Times New Roman" w:hAnsi="Times New Roman" w:cs="Times New Roman"/>
                <w:bCs/>
                <w:sz w:val="28"/>
                <w:szCs w:val="28"/>
                <w:lang w:eastAsia="ru-RU"/>
              </w:rPr>
              <w:t xml:space="preserve"> 1 </w:t>
            </w:r>
            <w:proofErr w:type="spellStart"/>
            <w:r w:rsidRPr="006547A1">
              <w:rPr>
                <w:rFonts w:ascii="Times New Roman" w:eastAsia="Times New Roman" w:hAnsi="Times New Roman" w:cs="Times New Roman"/>
                <w:bCs/>
                <w:sz w:val="28"/>
                <w:szCs w:val="28"/>
                <w:lang w:eastAsia="ru-RU"/>
              </w:rPr>
              <w:t>қосымша</w:t>
            </w:r>
            <w:proofErr w:type="spellEnd"/>
          </w:p>
        </w:tc>
      </w:tr>
      <w:bookmarkEnd w:id="0"/>
    </w:tbl>
    <w:p w:rsidR="00FA45CD" w:rsidRDefault="00FA45CD" w:rsidP="003B3813">
      <w:pPr>
        <w:spacing w:after="0" w:line="240" w:lineRule="auto"/>
        <w:ind w:left="5103"/>
        <w:jc w:val="center"/>
        <w:outlineLvl w:val="2"/>
        <w:rPr>
          <w:rFonts w:ascii="Times New Roman" w:eastAsia="Times New Roman" w:hAnsi="Times New Roman" w:cs="Times New Roman"/>
          <w:bCs/>
          <w:sz w:val="28"/>
          <w:szCs w:val="28"/>
          <w:lang w:eastAsia="ru-RU"/>
        </w:rPr>
      </w:pPr>
    </w:p>
    <w:p w:rsidR="006547A1" w:rsidRPr="000031C3" w:rsidRDefault="006547A1" w:rsidP="003B3813">
      <w:pPr>
        <w:spacing w:after="0" w:line="240" w:lineRule="auto"/>
        <w:ind w:left="5103"/>
        <w:jc w:val="center"/>
        <w:outlineLvl w:val="2"/>
        <w:rPr>
          <w:rFonts w:ascii="Times New Roman" w:eastAsia="Times New Roman" w:hAnsi="Times New Roman" w:cs="Times New Roman"/>
          <w:bCs/>
          <w:sz w:val="28"/>
          <w:szCs w:val="28"/>
          <w:lang w:eastAsia="ru-RU"/>
        </w:rPr>
      </w:pPr>
    </w:p>
    <w:p w:rsidR="00413D75" w:rsidRPr="000031C3" w:rsidRDefault="00B56670" w:rsidP="00B56670">
      <w:pPr>
        <w:spacing w:after="0"/>
        <w:ind w:left="4116" w:right="89" w:firstLine="840"/>
        <w:jc w:val="center"/>
        <w:rPr>
          <w:sz w:val="28"/>
          <w:szCs w:val="28"/>
        </w:rPr>
      </w:pPr>
      <w:proofErr w:type="spellStart"/>
      <w:r w:rsidRPr="000031C3">
        <w:rPr>
          <w:rFonts w:ascii="Times New Roman" w:hAnsi="Times New Roman" w:cs="Times New Roman"/>
          <w:color w:val="000000"/>
          <w:sz w:val="28"/>
          <w:szCs w:val="28"/>
        </w:rPr>
        <w:t>Қазақстан</w:t>
      </w:r>
      <w:proofErr w:type="spellEnd"/>
      <w:r w:rsidRPr="000031C3">
        <w:rPr>
          <w:rFonts w:ascii="Times New Roman" w:hAnsi="Times New Roman" w:cs="Times New Roman"/>
          <w:color w:val="000000"/>
          <w:sz w:val="28"/>
          <w:szCs w:val="28"/>
        </w:rPr>
        <w:t xml:space="preserve"> </w:t>
      </w:r>
      <w:proofErr w:type="spellStart"/>
      <w:r w:rsidRPr="000031C3">
        <w:rPr>
          <w:rFonts w:ascii="Times New Roman" w:hAnsi="Times New Roman" w:cs="Times New Roman"/>
          <w:color w:val="000000"/>
          <w:sz w:val="28"/>
          <w:szCs w:val="28"/>
        </w:rPr>
        <w:t>Реcпубликасының</w:t>
      </w:r>
      <w:proofErr w:type="spellEnd"/>
    </w:p>
    <w:p w:rsidR="00B56670" w:rsidRPr="000031C3" w:rsidRDefault="00B56670" w:rsidP="00B56670">
      <w:pPr>
        <w:spacing w:after="0"/>
        <w:ind w:left="4116" w:right="89" w:firstLine="840"/>
        <w:jc w:val="center"/>
        <w:rPr>
          <w:sz w:val="28"/>
          <w:szCs w:val="28"/>
        </w:rPr>
      </w:pPr>
      <w:proofErr w:type="spellStart"/>
      <w:r w:rsidRPr="000031C3">
        <w:rPr>
          <w:rFonts w:ascii="Times New Roman" w:hAnsi="Times New Roman" w:cs="Times New Roman"/>
          <w:color w:val="000000"/>
          <w:sz w:val="28"/>
          <w:szCs w:val="28"/>
        </w:rPr>
        <w:t>Қаржы</w:t>
      </w:r>
      <w:proofErr w:type="spellEnd"/>
      <w:r w:rsidRPr="000031C3">
        <w:rPr>
          <w:rFonts w:ascii="Times New Roman" w:hAnsi="Times New Roman" w:cs="Times New Roman"/>
          <w:color w:val="000000"/>
          <w:sz w:val="28"/>
          <w:szCs w:val="28"/>
        </w:rPr>
        <w:t xml:space="preserve"> </w:t>
      </w:r>
      <w:proofErr w:type="spellStart"/>
      <w:r w:rsidRPr="000031C3">
        <w:rPr>
          <w:rFonts w:ascii="Times New Roman" w:hAnsi="Times New Roman" w:cs="Times New Roman"/>
          <w:color w:val="000000"/>
          <w:sz w:val="28"/>
          <w:szCs w:val="28"/>
        </w:rPr>
        <w:t>министрі</w:t>
      </w:r>
      <w:proofErr w:type="spellEnd"/>
    </w:p>
    <w:p w:rsidR="006547A1" w:rsidRDefault="00B56670" w:rsidP="006547A1">
      <w:pPr>
        <w:spacing w:after="0"/>
        <w:ind w:left="4116" w:right="89" w:firstLine="840"/>
        <w:jc w:val="center"/>
        <w:rPr>
          <w:sz w:val="28"/>
          <w:szCs w:val="28"/>
        </w:rPr>
      </w:pPr>
      <w:r w:rsidRPr="000031C3">
        <w:rPr>
          <w:rFonts w:ascii="Times New Roman" w:hAnsi="Times New Roman" w:cs="Times New Roman"/>
          <w:color w:val="000000"/>
          <w:sz w:val="28"/>
          <w:szCs w:val="28"/>
        </w:rPr>
        <w:t xml:space="preserve">2025 </w:t>
      </w:r>
      <w:proofErr w:type="spellStart"/>
      <w:r w:rsidRPr="000031C3">
        <w:rPr>
          <w:rFonts w:ascii="Times New Roman" w:hAnsi="Times New Roman" w:cs="Times New Roman"/>
          <w:color w:val="000000"/>
          <w:sz w:val="28"/>
          <w:szCs w:val="28"/>
        </w:rPr>
        <w:t>жылғы</w:t>
      </w:r>
      <w:proofErr w:type="spellEnd"/>
      <w:r w:rsidRPr="000031C3">
        <w:rPr>
          <w:rFonts w:ascii="Times New Roman" w:hAnsi="Times New Roman" w:cs="Times New Roman"/>
          <w:color w:val="000000"/>
          <w:sz w:val="28"/>
          <w:szCs w:val="28"/>
        </w:rPr>
        <w:t xml:space="preserve"> 16 </w:t>
      </w:r>
      <w:proofErr w:type="spellStart"/>
      <w:r w:rsidRPr="000031C3">
        <w:rPr>
          <w:rFonts w:ascii="Times New Roman" w:hAnsi="Times New Roman" w:cs="Times New Roman"/>
          <w:color w:val="000000"/>
          <w:sz w:val="28"/>
          <w:szCs w:val="28"/>
        </w:rPr>
        <w:t>қыркүйектегі</w:t>
      </w:r>
      <w:proofErr w:type="spellEnd"/>
      <w:r w:rsidR="006547A1">
        <w:rPr>
          <w:sz w:val="28"/>
          <w:szCs w:val="28"/>
        </w:rPr>
        <w:t xml:space="preserve"> </w:t>
      </w:r>
    </w:p>
    <w:p w:rsidR="008D403C" w:rsidRDefault="00B56670" w:rsidP="006547A1">
      <w:pPr>
        <w:spacing w:after="0"/>
        <w:ind w:left="4116" w:right="89" w:firstLine="840"/>
        <w:jc w:val="center"/>
        <w:rPr>
          <w:rFonts w:ascii="Times New Roman" w:hAnsi="Times New Roman" w:cs="Times New Roman"/>
          <w:color w:val="000000"/>
          <w:sz w:val="28"/>
          <w:szCs w:val="28"/>
          <w:lang w:val="kk-KZ"/>
        </w:rPr>
      </w:pPr>
      <w:r w:rsidRPr="000031C3">
        <w:rPr>
          <w:rFonts w:ascii="Times New Roman" w:hAnsi="Times New Roman" w:cs="Times New Roman"/>
          <w:color w:val="000000"/>
          <w:sz w:val="28"/>
          <w:szCs w:val="28"/>
        </w:rPr>
        <w:t>№ 500</w:t>
      </w:r>
      <w:r w:rsidR="006547A1">
        <w:rPr>
          <w:rFonts w:ascii="Times New Roman" w:hAnsi="Times New Roman" w:cs="Times New Roman"/>
          <w:color w:val="000000"/>
          <w:sz w:val="28"/>
          <w:szCs w:val="28"/>
        </w:rPr>
        <w:t xml:space="preserve"> </w:t>
      </w:r>
      <w:proofErr w:type="spellStart"/>
      <w:r w:rsidR="006547A1" w:rsidRPr="006547A1">
        <w:rPr>
          <w:rFonts w:ascii="Times New Roman" w:hAnsi="Times New Roman" w:cs="Times New Roman"/>
          <w:color w:val="000000"/>
          <w:sz w:val="28"/>
          <w:szCs w:val="28"/>
        </w:rPr>
        <w:t>бұйрығымен</w:t>
      </w:r>
      <w:proofErr w:type="spellEnd"/>
      <w:r w:rsidR="006547A1" w:rsidRPr="006547A1">
        <w:rPr>
          <w:rFonts w:ascii="Times New Roman" w:hAnsi="Times New Roman" w:cs="Times New Roman"/>
          <w:color w:val="000000"/>
          <w:sz w:val="28"/>
          <w:szCs w:val="28"/>
        </w:rPr>
        <w:t xml:space="preserve"> </w:t>
      </w:r>
    </w:p>
    <w:p w:rsidR="003B3813" w:rsidRPr="008D403C" w:rsidRDefault="006547A1" w:rsidP="006547A1">
      <w:pPr>
        <w:spacing w:after="0"/>
        <w:ind w:left="4116" w:right="89" w:firstLine="840"/>
        <w:jc w:val="center"/>
        <w:rPr>
          <w:sz w:val="28"/>
          <w:szCs w:val="28"/>
          <w:lang w:val="kk-KZ"/>
        </w:rPr>
      </w:pPr>
      <w:r w:rsidRPr="008D403C">
        <w:rPr>
          <w:rFonts w:ascii="Times New Roman" w:hAnsi="Times New Roman" w:cs="Times New Roman"/>
          <w:color w:val="000000"/>
          <w:sz w:val="28"/>
          <w:szCs w:val="28"/>
          <w:lang w:val="kk-KZ"/>
        </w:rPr>
        <w:t>бекітілген</w:t>
      </w:r>
    </w:p>
    <w:p w:rsidR="00FA45CD" w:rsidRPr="008D403C" w:rsidRDefault="00FA45CD" w:rsidP="003B3813">
      <w:pPr>
        <w:spacing w:after="0" w:line="240" w:lineRule="auto"/>
        <w:jc w:val="both"/>
        <w:outlineLvl w:val="2"/>
        <w:rPr>
          <w:rFonts w:ascii="Times New Roman" w:eastAsia="Times New Roman" w:hAnsi="Times New Roman" w:cs="Times New Roman"/>
          <w:bCs/>
          <w:sz w:val="28"/>
          <w:szCs w:val="28"/>
          <w:lang w:val="kk-KZ" w:eastAsia="ru-RU"/>
        </w:rPr>
      </w:pPr>
    </w:p>
    <w:p w:rsidR="006547A1" w:rsidRPr="008D403C" w:rsidRDefault="006547A1" w:rsidP="003B3813">
      <w:pPr>
        <w:spacing w:after="0" w:line="240" w:lineRule="auto"/>
        <w:jc w:val="both"/>
        <w:outlineLvl w:val="2"/>
        <w:rPr>
          <w:rFonts w:ascii="Times New Roman" w:eastAsia="Times New Roman" w:hAnsi="Times New Roman" w:cs="Times New Roman"/>
          <w:bCs/>
          <w:sz w:val="28"/>
          <w:szCs w:val="28"/>
          <w:lang w:val="kk-KZ" w:eastAsia="ru-RU"/>
        </w:rPr>
      </w:pPr>
    </w:p>
    <w:p w:rsidR="008D2D19" w:rsidRPr="008D403C" w:rsidRDefault="008D403C" w:rsidP="003B3813">
      <w:pPr>
        <w:spacing w:after="0" w:line="240" w:lineRule="auto"/>
        <w:jc w:val="center"/>
        <w:outlineLvl w:val="2"/>
        <w:rPr>
          <w:rFonts w:ascii="Times New Roman" w:eastAsia="Times New Roman" w:hAnsi="Times New Roman" w:cs="Times New Roman"/>
          <w:b/>
          <w:bCs/>
          <w:sz w:val="28"/>
          <w:szCs w:val="28"/>
          <w:lang w:val="kk-KZ" w:eastAsia="ru-RU"/>
        </w:rPr>
      </w:pPr>
      <w:r w:rsidRPr="008D403C">
        <w:rPr>
          <w:rFonts w:ascii="Times New Roman" w:hAnsi="Times New Roman" w:cs="Times New Roman"/>
          <w:b/>
          <w:sz w:val="28"/>
          <w:szCs w:val="28"/>
          <w:lang w:val="kk-KZ" w:eastAsia="ru-RU"/>
        </w:rPr>
        <w:t xml:space="preserve">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жобаны іске </w:t>
      </w:r>
      <w:r>
        <w:rPr>
          <w:rFonts w:ascii="Times New Roman" w:hAnsi="Times New Roman" w:cs="Times New Roman"/>
          <w:b/>
          <w:sz w:val="28"/>
          <w:szCs w:val="28"/>
          <w:lang w:val="kk-KZ" w:eastAsia="ru-RU"/>
        </w:rPr>
        <w:t>асыру қағидалары мен мерзімдері</w:t>
      </w:r>
    </w:p>
    <w:p w:rsidR="006547A1" w:rsidRPr="008D403C" w:rsidRDefault="006547A1" w:rsidP="003B3813">
      <w:pPr>
        <w:spacing w:after="0" w:line="240" w:lineRule="auto"/>
        <w:jc w:val="center"/>
        <w:outlineLvl w:val="2"/>
        <w:rPr>
          <w:rFonts w:ascii="Times New Roman" w:eastAsia="Times New Roman" w:hAnsi="Times New Roman" w:cs="Times New Roman"/>
          <w:b/>
          <w:bCs/>
          <w:sz w:val="28"/>
          <w:szCs w:val="28"/>
          <w:lang w:val="kk-KZ" w:eastAsia="ru-RU"/>
        </w:rPr>
      </w:pPr>
    </w:p>
    <w:p w:rsidR="003F55DE" w:rsidRPr="008D403C" w:rsidRDefault="003F55DE" w:rsidP="003B3813">
      <w:pPr>
        <w:spacing w:after="0" w:line="240" w:lineRule="auto"/>
        <w:jc w:val="center"/>
        <w:outlineLvl w:val="2"/>
        <w:rPr>
          <w:rFonts w:ascii="Times New Roman" w:eastAsia="Times New Roman" w:hAnsi="Times New Roman" w:cs="Times New Roman"/>
          <w:b/>
          <w:bCs/>
          <w:sz w:val="28"/>
          <w:szCs w:val="28"/>
          <w:lang w:val="kk-KZ" w:eastAsia="ru-RU"/>
        </w:rPr>
      </w:pPr>
    </w:p>
    <w:p w:rsidR="003B3813" w:rsidRPr="00685B8E" w:rsidRDefault="00860F30" w:rsidP="003B3813">
      <w:pPr>
        <w:spacing w:after="0" w:line="240" w:lineRule="auto"/>
        <w:jc w:val="center"/>
        <w:outlineLvl w:val="2"/>
        <w:rPr>
          <w:rFonts w:ascii="Times New Roman" w:eastAsia="Times New Roman" w:hAnsi="Times New Roman" w:cs="Times New Roman"/>
          <w:b/>
          <w:bCs/>
          <w:sz w:val="28"/>
          <w:szCs w:val="28"/>
          <w:lang w:val="kk-KZ" w:eastAsia="ru-RU"/>
        </w:rPr>
      </w:pPr>
      <w:r w:rsidRPr="00685B8E">
        <w:rPr>
          <w:rFonts w:ascii="Times New Roman" w:hAnsi="Times New Roman" w:cs="Times New Roman"/>
          <w:b/>
          <w:color w:val="000000"/>
          <w:sz w:val="28"/>
          <w:szCs w:val="28"/>
          <w:lang w:val="kk-KZ"/>
        </w:rPr>
        <w:t>1-тарау. Жалпы ережелер</w:t>
      </w:r>
      <w:r w:rsidRPr="00685B8E">
        <w:rPr>
          <w:rFonts w:ascii="Times New Roman" w:eastAsia="Times New Roman" w:hAnsi="Times New Roman" w:cs="Times New Roman"/>
          <w:b/>
          <w:bCs/>
          <w:sz w:val="28"/>
          <w:szCs w:val="28"/>
          <w:lang w:val="kk-KZ" w:eastAsia="ru-RU"/>
        </w:rPr>
        <w:t xml:space="preserve"> </w:t>
      </w:r>
    </w:p>
    <w:p w:rsidR="006547A1" w:rsidRPr="00685B8E" w:rsidRDefault="006547A1" w:rsidP="003B3813">
      <w:pPr>
        <w:spacing w:after="0" w:line="240" w:lineRule="auto"/>
        <w:jc w:val="both"/>
        <w:outlineLvl w:val="2"/>
        <w:rPr>
          <w:rFonts w:ascii="Times New Roman" w:eastAsia="Times New Roman" w:hAnsi="Times New Roman" w:cs="Times New Roman"/>
          <w:bCs/>
          <w:sz w:val="28"/>
          <w:szCs w:val="28"/>
          <w:lang w:val="kk-KZ" w:eastAsia="ru-RU"/>
        </w:rPr>
      </w:pPr>
    </w:p>
    <w:p w:rsidR="00430E43" w:rsidRPr="00685B8E" w:rsidRDefault="00935D28" w:rsidP="00935D28">
      <w:pPr>
        <w:spacing w:after="0" w:line="240" w:lineRule="auto"/>
        <w:ind w:firstLine="708"/>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1. </w:t>
      </w:r>
      <w:r w:rsidR="008D403C" w:rsidRPr="00685B8E">
        <w:rPr>
          <w:rFonts w:ascii="Times New Roman" w:eastAsia="Times New Roman" w:hAnsi="Times New Roman" w:cs="Times New Roman"/>
          <w:bCs/>
          <w:sz w:val="28"/>
          <w:szCs w:val="28"/>
          <w:lang w:val="kk-KZ" w:eastAsia="ru-RU"/>
        </w:rPr>
        <w:t>Осы 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 (бұдан әрі – Қағидалар) «Салық және бюджетке төленетін басқа да міндетті төлемдер туралы» Қазақстан Республикасы Кодексінің (Салық кодексі) (бұдан әрі – Салық кодексі) 68-бабы 1-1-тармағына сәйкес әзірленді және жеке тұлғалардың мүлік және көлік құралдары салығын,  сондай-ақ осы пилоттық жоба (бұдан әрі – Пилоттық жоба) жүргізілетін өңірдегі ауылдарының, кенттерінің және ауылдық округтерінің бюджетіне сыртқы (көрнекі) жарнаманы орналастырғаны үшін төлемақы жинау бөлігінде салықтық әкімшілендіруді жетілдіру бойынша Пилоттық жобаны іске асыру тәртібі мен мерзімдерін айқындайды</w:t>
      </w:r>
      <w:r w:rsidR="00430E43" w:rsidRPr="00685B8E">
        <w:rPr>
          <w:rFonts w:ascii="Times New Roman" w:eastAsia="Times New Roman" w:hAnsi="Times New Roman" w:cs="Times New Roman"/>
          <w:bCs/>
          <w:sz w:val="28"/>
          <w:szCs w:val="28"/>
          <w:lang w:val="kk-KZ" w:eastAsia="ru-RU"/>
        </w:rPr>
        <w:t>.</w:t>
      </w:r>
    </w:p>
    <w:p w:rsidR="00430E43" w:rsidRPr="00685B8E" w:rsidRDefault="001552C2" w:rsidP="00935D28">
      <w:pPr>
        <w:spacing w:after="0" w:line="240" w:lineRule="auto"/>
        <w:ind w:firstLine="708"/>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2.</w:t>
      </w:r>
      <w:r w:rsidR="007F51BA" w:rsidRPr="00685B8E">
        <w:rPr>
          <w:rFonts w:ascii="Times New Roman" w:eastAsia="Times New Roman" w:hAnsi="Times New Roman" w:cs="Times New Roman"/>
          <w:bCs/>
          <w:sz w:val="28"/>
          <w:szCs w:val="28"/>
          <w:lang w:val="kk-KZ" w:eastAsia="ru-RU"/>
        </w:rPr>
        <w:t xml:space="preserve"> </w:t>
      </w:r>
      <w:r w:rsidR="008D403C" w:rsidRPr="00685B8E">
        <w:rPr>
          <w:rFonts w:ascii="Times New Roman" w:eastAsia="Times New Roman" w:hAnsi="Times New Roman" w:cs="Times New Roman"/>
          <w:bCs/>
          <w:sz w:val="28"/>
          <w:szCs w:val="28"/>
          <w:lang w:val="kk-KZ" w:eastAsia="ru-RU"/>
        </w:rPr>
        <w:t xml:space="preserve">Алматы облысының Балқаш, Жамбыл, Іле, Қарасай, Райымбек, Талғар, Ұйғыр, Еңбекшіқазақ, Кеген аудандары және Қонаев қаласы (Шеңгелді ауылдық округінің бөлігінде), Қостанай облысының Алтынсарин және Қамысты аудандары, Павлодар облысының Ақтоғай, Баянауыл, Железин, Ертіс, Май, Павлодар, Успен және Шарбақты аудандары, Тереңкөл және Аққулы аудандары, Ақсу қаласы (Қаныш Қамзин атындағы ауылдық округ, Достық, Евгеньевский, Қалқаман, Қызылжар, Мамаит Омаров атындағы ауылдық округ бөлігінде), Павлодар қаласы (Кенжекөл ауылдық округі, Атамекен кенті, Павлодар, Жетекші, Мойылды ауылдары бөлігінде) және Екібастұз қаласы (Ақкөл, Байет, Теміржол, Қоянды, Сарықамыс, Төрт-Құдық, Екібастұз ауылдық округтері, Әлкей Марғұлан атындағы және Шиқылдақ ауылдары, Солнечный және Шідерті кенттері бөлігінде), Ұлытау облысының Жаңаарқа, Ұлытау аудандары, Жәйрем кентін қоса алғанда Қаражал қаласы және Жезқазған қаласы (Малшыбай, Кеңгір </w:t>
      </w:r>
      <w:r w:rsidR="008D403C" w:rsidRPr="00685B8E">
        <w:rPr>
          <w:rFonts w:ascii="Times New Roman" w:eastAsia="Times New Roman" w:hAnsi="Times New Roman" w:cs="Times New Roman"/>
          <w:bCs/>
          <w:sz w:val="28"/>
          <w:szCs w:val="28"/>
          <w:lang w:val="kk-KZ" w:eastAsia="ru-RU"/>
        </w:rPr>
        <w:lastRenderedPageBreak/>
        <w:t>және Талап ауылдық округтері бөлігінде) (бұдан әрі – Пилоттық жоба өңірлері) аталған Пилоттық жоба жүргізілетін өңірлер болып табылады.</w:t>
      </w:r>
    </w:p>
    <w:p w:rsidR="00582521" w:rsidRPr="00685B8E" w:rsidRDefault="00582521" w:rsidP="003D4D10">
      <w:pPr>
        <w:spacing w:after="0" w:line="240" w:lineRule="auto"/>
        <w:ind w:firstLine="708"/>
        <w:jc w:val="both"/>
        <w:outlineLvl w:val="2"/>
        <w:rPr>
          <w:rFonts w:ascii="Times New Roman" w:eastAsia="Times New Roman" w:hAnsi="Times New Roman" w:cs="Times New Roman"/>
          <w:bCs/>
          <w:sz w:val="28"/>
          <w:szCs w:val="28"/>
          <w:lang w:val="kk-KZ" w:eastAsia="ru-RU"/>
        </w:rPr>
      </w:pPr>
    </w:p>
    <w:p w:rsidR="007F51BA" w:rsidRPr="00685B8E" w:rsidRDefault="007F51BA" w:rsidP="003D4D10">
      <w:pPr>
        <w:spacing w:after="0" w:line="240" w:lineRule="auto"/>
        <w:ind w:firstLine="708"/>
        <w:jc w:val="both"/>
        <w:outlineLvl w:val="2"/>
        <w:rPr>
          <w:rFonts w:ascii="Times New Roman" w:eastAsia="Times New Roman" w:hAnsi="Times New Roman" w:cs="Times New Roman"/>
          <w:bCs/>
          <w:sz w:val="28"/>
          <w:szCs w:val="28"/>
          <w:lang w:val="kk-KZ" w:eastAsia="ru-RU"/>
        </w:rPr>
      </w:pPr>
    </w:p>
    <w:p w:rsidR="003B3813" w:rsidRPr="00685B8E" w:rsidRDefault="00310A35" w:rsidP="00413D75">
      <w:pPr>
        <w:spacing w:after="0" w:line="240" w:lineRule="auto"/>
        <w:jc w:val="center"/>
        <w:outlineLvl w:val="2"/>
        <w:rPr>
          <w:rFonts w:ascii="Times New Roman" w:hAnsi="Times New Roman" w:cs="Times New Roman"/>
          <w:b/>
          <w:sz w:val="28"/>
          <w:szCs w:val="28"/>
          <w:lang w:val="kk-KZ" w:eastAsia="ru-RU"/>
        </w:rPr>
      </w:pPr>
      <w:r w:rsidRPr="00685B8E">
        <w:rPr>
          <w:rFonts w:ascii="Times New Roman" w:hAnsi="Times New Roman" w:cs="Times New Roman"/>
          <w:b/>
          <w:color w:val="000000"/>
          <w:sz w:val="28"/>
          <w:szCs w:val="28"/>
          <w:lang w:val="kk-KZ"/>
        </w:rPr>
        <w:t>2-тарау</w:t>
      </w:r>
      <w:r w:rsidR="003B3813" w:rsidRPr="00685B8E">
        <w:rPr>
          <w:rFonts w:ascii="Times New Roman" w:eastAsia="Times New Roman" w:hAnsi="Times New Roman" w:cs="Times New Roman"/>
          <w:b/>
          <w:bCs/>
          <w:sz w:val="28"/>
          <w:szCs w:val="28"/>
          <w:lang w:val="kk-KZ" w:eastAsia="ru-RU"/>
        </w:rPr>
        <w:t xml:space="preserve">. </w:t>
      </w:r>
      <w:r w:rsidR="008D403C" w:rsidRPr="00685B8E">
        <w:rPr>
          <w:rFonts w:ascii="Times New Roman" w:hAnsi="Times New Roman" w:cs="Times New Roman"/>
          <w:b/>
          <w:sz w:val="28"/>
          <w:szCs w:val="28"/>
          <w:lang w:val="kk-KZ" w:eastAsia="ru-RU"/>
        </w:rPr>
        <w:t>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жобаға қатысушылар</w:t>
      </w:r>
    </w:p>
    <w:p w:rsidR="003B3813" w:rsidRPr="00685B8E" w:rsidRDefault="003B3813" w:rsidP="00AD56F4">
      <w:pPr>
        <w:spacing w:after="0" w:line="240" w:lineRule="auto"/>
        <w:jc w:val="both"/>
        <w:outlineLvl w:val="2"/>
        <w:rPr>
          <w:rFonts w:ascii="Times New Roman" w:eastAsia="Times New Roman" w:hAnsi="Times New Roman" w:cs="Times New Roman"/>
          <w:bCs/>
          <w:sz w:val="28"/>
          <w:szCs w:val="28"/>
          <w:lang w:val="kk-KZ" w:eastAsia="ru-RU"/>
        </w:rPr>
      </w:pPr>
    </w:p>
    <w:p w:rsidR="008D403C" w:rsidRPr="00685B8E" w:rsidRDefault="00AD56F4" w:rsidP="008D403C">
      <w:pPr>
        <w:spacing w:after="0" w:line="240" w:lineRule="auto"/>
        <w:ind w:firstLine="709"/>
        <w:jc w:val="both"/>
        <w:outlineLvl w:val="2"/>
        <w:rPr>
          <w:rFonts w:ascii="Times New Roman" w:hAnsi="Times New Roman" w:cs="Times New Roman"/>
          <w:sz w:val="28"/>
          <w:szCs w:val="28"/>
          <w:lang w:val="kk-KZ" w:eastAsia="ru-RU"/>
        </w:rPr>
      </w:pPr>
      <w:r w:rsidRPr="00685B8E">
        <w:rPr>
          <w:rFonts w:ascii="Times New Roman" w:eastAsia="Times New Roman" w:hAnsi="Times New Roman" w:cs="Times New Roman"/>
          <w:bCs/>
          <w:sz w:val="28"/>
          <w:szCs w:val="28"/>
          <w:lang w:val="kk-KZ" w:eastAsia="ru-RU"/>
        </w:rPr>
        <w:t>3</w:t>
      </w:r>
      <w:r w:rsidR="003B3813" w:rsidRPr="00685B8E">
        <w:rPr>
          <w:rFonts w:ascii="Times New Roman" w:eastAsia="Times New Roman" w:hAnsi="Times New Roman" w:cs="Times New Roman"/>
          <w:bCs/>
          <w:sz w:val="28"/>
          <w:szCs w:val="28"/>
          <w:lang w:val="kk-KZ" w:eastAsia="ru-RU"/>
        </w:rPr>
        <w:t xml:space="preserve">. </w:t>
      </w:r>
      <w:r w:rsidR="008D403C" w:rsidRPr="00685B8E">
        <w:rPr>
          <w:rFonts w:ascii="Times New Roman" w:hAnsi="Times New Roman" w:cs="Times New Roman"/>
          <w:sz w:val="28"/>
          <w:szCs w:val="28"/>
          <w:lang w:val="kk-KZ" w:eastAsia="ru-RU"/>
        </w:rPr>
        <w:t>Мыналар:</w:t>
      </w:r>
    </w:p>
    <w:p w:rsidR="008D403C" w:rsidRPr="00685B8E" w:rsidRDefault="008D403C" w:rsidP="008D403C">
      <w:pPr>
        <w:spacing w:after="0" w:line="240" w:lineRule="auto"/>
        <w:ind w:firstLine="709"/>
        <w:jc w:val="both"/>
        <w:outlineLvl w:val="2"/>
        <w:rPr>
          <w:rFonts w:ascii="Times New Roman" w:hAnsi="Times New Roman" w:cs="Times New Roman"/>
          <w:sz w:val="28"/>
          <w:szCs w:val="28"/>
          <w:lang w:val="kk-KZ" w:eastAsia="ru-RU"/>
        </w:rPr>
      </w:pPr>
      <w:r w:rsidRPr="00685B8E">
        <w:rPr>
          <w:rFonts w:ascii="Times New Roman" w:hAnsi="Times New Roman" w:cs="Times New Roman"/>
          <w:sz w:val="28"/>
          <w:szCs w:val="28"/>
          <w:lang w:val="kk-KZ" w:eastAsia="ru-RU"/>
        </w:rPr>
        <w:t>1) мемлекеттік кірістер органдары – Қазақстан Республикасы Қаржы министрлігінің Мемлекеттік кірістер комитетінің (бұдан әрі – Комитет), мемлекеттік кірістер департаменттері (бұдан әрі – Департамент) және Пилоттық жоба жүргізілетін өңірлер бойынша мемлекеттік кірістер басқармалары (бұдан әрі – Басқармасы);</w:t>
      </w:r>
    </w:p>
    <w:p w:rsidR="008D403C" w:rsidRPr="00685B8E" w:rsidRDefault="008D403C" w:rsidP="008D403C">
      <w:pPr>
        <w:spacing w:after="0" w:line="240" w:lineRule="auto"/>
        <w:ind w:firstLine="709"/>
        <w:jc w:val="both"/>
        <w:outlineLvl w:val="2"/>
        <w:rPr>
          <w:rFonts w:ascii="Times New Roman" w:hAnsi="Times New Roman" w:cs="Times New Roman"/>
          <w:sz w:val="28"/>
          <w:szCs w:val="28"/>
          <w:lang w:val="kk-KZ" w:eastAsia="ru-RU"/>
        </w:rPr>
      </w:pPr>
      <w:r w:rsidRPr="00685B8E">
        <w:rPr>
          <w:rFonts w:ascii="Times New Roman" w:hAnsi="Times New Roman" w:cs="Times New Roman"/>
          <w:sz w:val="28"/>
          <w:szCs w:val="28"/>
          <w:lang w:val="kk-KZ" w:eastAsia="ru-RU"/>
        </w:rPr>
        <w:t>2) Пилоттық жоба жүргізілетін өңірлер бойынша ауылдар, кенттер, ауылдық округ әкімдерінің аппараты (бұдан әрі – Ауылдық округ әкімдігі);</w:t>
      </w:r>
    </w:p>
    <w:p w:rsidR="008D403C" w:rsidRPr="00685B8E" w:rsidRDefault="008D403C" w:rsidP="008D403C">
      <w:pPr>
        <w:spacing w:after="0" w:line="240" w:lineRule="auto"/>
        <w:ind w:firstLine="709"/>
        <w:jc w:val="both"/>
        <w:outlineLvl w:val="2"/>
        <w:rPr>
          <w:rFonts w:ascii="Times New Roman" w:hAnsi="Times New Roman" w:cs="Times New Roman"/>
          <w:sz w:val="28"/>
          <w:szCs w:val="28"/>
          <w:lang w:val="kk-KZ" w:eastAsia="ru-RU"/>
        </w:rPr>
      </w:pPr>
      <w:r w:rsidRPr="00685B8E">
        <w:rPr>
          <w:rFonts w:ascii="Times New Roman" w:hAnsi="Times New Roman" w:cs="Times New Roman"/>
          <w:sz w:val="28"/>
          <w:szCs w:val="28"/>
          <w:lang w:val="kk-KZ" w:eastAsia="ru-RU"/>
        </w:rPr>
        <w:t>3) Пилоттық жоба жүргізілетін өңірлер бойынша жергілікті атқарушы органдары, әкімдердің аппараты (бұдан әрі – Аудан әкімдігі);</w:t>
      </w:r>
    </w:p>
    <w:p w:rsidR="009D3725"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hAnsi="Times New Roman" w:cs="Times New Roman"/>
          <w:sz w:val="28"/>
          <w:szCs w:val="28"/>
          <w:lang w:val="kk-KZ" w:eastAsia="ru-RU"/>
        </w:rPr>
        <w:t>4) орналасқан жері және (немесе) салық салына</w:t>
      </w:r>
      <w:r w:rsidR="00B159BE" w:rsidRPr="00685B8E">
        <w:rPr>
          <w:rFonts w:ascii="Times New Roman" w:hAnsi="Times New Roman" w:cs="Times New Roman"/>
          <w:sz w:val="28"/>
          <w:szCs w:val="28"/>
          <w:lang w:val="kk-KZ" w:eastAsia="ru-RU"/>
        </w:rPr>
        <w:t xml:space="preserve">тын объектілер орналасқан жері </w:t>
      </w:r>
      <w:r w:rsidRPr="00685B8E">
        <w:rPr>
          <w:rFonts w:ascii="Times New Roman" w:hAnsi="Times New Roman" w:cs="Times New Roman"/>
          <w:sz w:val="28"/>
          <w:szCs w:val="28"/>
          <w:lang w:val="kk-KZ" w:eastAsia="ru-RU"/>
        </w:rPr>
        <w:t>Пилоттық жоба жүргізілетін өңірдегі ауылдар, кенттер, ауылдық округтер  болып табылатын, жеке тұлғалардың мүлкіне салық және (немесе) жеке тұлғалардың көлік құралдарына салық (бұдан әрі – салықтар), сыртқы (көрнекі) жарнаманы орналастырғаны үшін төлемақы (бұдан әрі – төлемақы) төлеушілер болып табылатын салық төлеушілер (бұдан әрі – салық төлеушілер) Пилоттық жобаның қатысушылары болып табылады</w:t>
      </w:r>
      <w:r w:rsidR="00981E28" w:rsidRPr="00685B8E">
        <w:rPr>
          <w:rFonts w:ascii="Times New Roman" w:eastAsia="Times New Roman" w:hAnsi="Times New Roman" w:cs="Times New Roman"/>
          <w:bCs/>
          <w:sz w:val="28"/>
          <w:szCs w:val="28"/>
          <w:lang w:val="kk-KZ" w:eastAsia="ru-RU"/>
        </w:rPr>
        <w:t>.</w:t>
      </w:r>
    </w:p>
    <w:p w:rsidR="009D3725" w:rsidRPr="00685B8E" w:rsidRDefault="009D3725" w:rsidP="009D3725">
      <w:pPr>
        <w:spacing w:after="0" w:line="240" w:lineRule="auto"/>
        <w:jc w:val="both"/>
        <w:outlineLvl w:val="2"/>
        <w:rPr>
          <w:rFonts w:ascii="Times New Roman" w:eastAsia="Times New Roman" w:hAnsi="Times New Roman" w:cs="Times New Roman"/>
          <w:bCs/>
          <w:sz w:val="28"/>
          <w:szCs w:val="28"/>
          <w:lang w:val="kk-KZ" w:eastAsia="ru-RU"/>
        </w:rPr>
      </w:pPr>
    </w:p>
    <w:p w:rsidR="00981E28" w:rsidRPr="00685B8E" w:rsidRDefault="00981E28" w:rsidP="009D3725">
      <w:pPr>
        <w:spacing w:after="0" w:line="240" w:lineRule="auto"/>
        <w:jc w:val="both"/>
        <w:outlineLvl w:val="2"/>
        <w:rPr>
          <w:rFonts w:ascii="Times New Roman" w:eastAsia="Times New Roman" w:hAnsi="Times New Roman" w:cs="Times New Roman"/>
          <w:bCs/>
          <w:sz w:val="28"/>
          <w:szCs w:val="28"/>
          <w:lang w:val="kk-KZ" w:eastAsia="ru-RU"/>
        </w:rPr>
      </w:pPr>
    </w:p>
    <w:p w:rsidR="003B3813" w:rsidRPr="00685B8E" w:rsidRDefault="005E706C" w:rsidP="00413D75">
      <w:pPr>
        <w:spacing w:after="0" w:line="240" w:lineRule="auto"/>
        <w:jc w:val="center"/>
        <w:outlineLvl w:val="2"/>
        <w:rPr>
          <w:rFonts w:ascii="Times New Roman" w:eastAsia="Times New Roman" w:hAnsi="Times New Roman" w:cs="Times New Roman"/>
          <w:b/>
          <w:bCs/>
          <w:sz w:val="28"/>
          <w:szCs w:val="28"/>
          <w:lang w:val="kk-KZ" w:eastAsia="ru-RU"/>
        </w:rPr>
      </w:pPr>
      <w:r w:rsidRPr="00685B8E">
        <w:rPr>
          <w:rFonts w:ascii="Times New Roman" w:hAnsi="Times New Roman" w:cs="Times New Roman"/>
          <w:b/>
          <w:color w:val="000000"/>
          <w:sz w:val="28"/>
          <w:szCs w:val="28"/>
          <w:lang w:val="kk-KZ"/>
        </w:rPr>
        <w:t>3-тарау.</w:t>
      </w:r>
      <w:r w:rsidR="003B3813" w:rsidRPr="00685B8E">
        <w:rPr>
          <w:rFonts w:ascii="Times New Roman" w:eastAsia="Times New Roman" w:hAnsi="Times New Roman" w:cs="Times New Roman"/>
          <w:b/>
          <w:bCs/>
          <w:sz w:val="28"/>
          <w:szCs w:val="28"/>
          <w:lang w:val="kk-KZ" w:eastAsia="ru-RU"/>
        </w:rPr>
        <w:t xml:space="preserve"> </w:t>
      </w:r>
      <w:r w:rsidR="008D403C" w:rsidRPr="00685B8E">
        <w:rPr>
          <w:rFonts w:ascii="Times New Roman" w:hAnsi="Times New Roman" w:cs="Times New Roman"/>
          <w:b/>
          <w:color w:val="000000"/>
          <w:sz w:val="28"/>
          <w:szCs w:val="28"/>
          <w:lang w:val="kk-KZ"/>
        </w:rPr>
        <w:t>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жобаны іске асыру тәртібі мен мерзімдері</w:t>
      </w:r>
    </w:p>
    <w:p w:rsidR="00A45189" w:rsidRPr="00685B8E" w:rsidRDefault="00A45189" w:rsidP="00413D75">
      <w:pPr>
        <w:spacing w:after="0" w:line="240" w:lineRule="auto"/>
        <w:ind w:firstLine="709"/>
        <w:jc w:val="both"/>
        <w:outlineLvl w:val="2"/>
        <w:rPr>
          <w:rFonts w:ascii="Times New Roman" w:eastAsia="Times New Roman" w:hAnsi="Times New Roman" w:cs="Times New Roman"/>
          <w:bCs/>
          <w:sz w:val="28"/>
          <w:szCs w:val="28"/>
          <w:lang w:val="kk-KZ" w:eastAsia="ru-RU"/>
        </w:rPr>
      </w:pPr>
    </w:p>
    <w:p w:rsidR="008D403C" w:rsidRPr="00685B8E" w:rsidRDefault="00AD56F4"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4</w:t>
      </w:r>
      <w:r w:rsidR="003B3813" w:rsidRPr="00685B8E">
        <w:rPr>
          <w:rFonts w:ascii="Times New Roman" w:eastAsia="Times New Roman" w:hAnsi="Times New Roman" w:cs="Times New Roman"/>
          <w:bCs/>
          <w:sz w:val="28"/>
          <w:szCs w:val="28"/>
          <w:lang w:val="kk-KZ" w:eastAsia="ru-RU"/>
        </w:rPr>
        <w:t xml:space="preserve">. </w:t>
      </w:r>
      <w:r w:rsidR="008D403C" w:rsidRPr="00685B8E">
        <w:rPr>
          <w:rFonts w:ascii="Times New Roman" w:eastAsia="Times New Roman" w:hAnsi="Times New Roman" w:cs="Times New Roman"/>
          <w:bCs/>
          <w:sz w:val="28"/>
          <w:szCs w:val="28"/>
          <w:lang w:val="kk-KZ" w:eastAsia="ru-RU"/>
        </w:rPr>
        <w:t>Департамент:</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1) Қазақстан Республикасының салық заңнамасына сәйкес салықтарды есептейді және есепке жазады, төлемақыны есепке жазады;</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2) ауылдық округ әкімдіктерінің жауапты қызметкерлеріне ақпараттық қауіпсіздік шараларын қамтамасыз ете отырып, Пилоттық жобаға қатысушы болып табылатын ауылдардың, кенттердің және ауылдық округ әкімдіктерінің бюджетіне түсетін салық және төлемақы бойынша салық төлеушілердің жеке шоттарының деректерін қарау үшін Комитеттің Салықтық әкімшілендірудің интеграцияланған жүйесіне (бұдан әрі – СӘИЖ АЖ) және «Smart Data Finance» </w:t>
      </w:r>
      <w:r w:rsidRPr="00685B8E">
        <w:rPr>
          <w:rFonts w:ascii="Times New Roman" w:eastAsia="Times New Roman" w:hAnsi="Times New Roman" w:cs="Times New Roman"/>
          <w:bCs/>
          <w:sz w:val="28"/>
          <w:szCs w:val="28"/>
          <w:lang w:val="kk-KZ" w:eastAsia="ru-RU"/>
        </w:rPr>
        <w:lastRenderedPageBreak/>
        <w:t>цифрлық жүйесіне (бұдан әрі – SDF ЦЖ) (бұдан әрі – Комитет жүйелері)  қолжетімділік құқығын береді.</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Комитет жүйелеріне, оның ішінде салық құпиясын құрайтын мәліметтерге қолжетімділік құқығын беру туралы бұйрықты Департамент басшысы бекітеді. </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 Ауылдық округ әкімдігінің жауапты қызметшісіне Комитет жүйелеріне қолжетімділік құқығы Аудан әкімдігінен алынған мынадай құжаттардың:</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осы Қағидаларға қосымшаға сәйкес нысан бойынша жасалған Комитет жүйелеріне қол жеткізуге арналған сканерленген өтінім;</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 Ауылдық округ әкімдігінің жауапты қызметшісін атқаратын лауазымға тағайындау туралы бұйрықтың көшірмесі;</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Ауылдық округ әкімдігінің лауазымды адамдарға Комитет жүйелерінің деректерін пайдалануға жауапкершілікті бекіту туралы бұйрығының көшірмесі негізінде беріледі; </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3) Аудан әкімдігінен алынған мәліметтер негізінде:</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атқарып отырған лауазымынан босатылған;</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басқа құрылымдық бөлімшеге ауыстырылған;</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еңбек демалысына кеткен;</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іссапарға кеткен Ауылдық округ әкімдігінің жауапты қызметшілерінің есептік жазбасын бұғаттауды уақытылы жүргізеді;</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4) Комитет төрағасының бұйрығымен бекітілген ақпараттық қауіпсіздік жөніндегі техникалық құжаттамада көрсетілген талаптарды Ауылдық округтер әкімдігінің жауапты қызметшілерінің назарына жеткізеді, кейіннен Департаментке осындай бұйрықпен танысу парағын ұсынады;</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5) Аудан және Ауылдық округ әкімдігінің жауапты қызметкерлеріне консультация беру үшін Департаменттің және Басқарманың жауапты қызметкерлерін бекітеді;</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6) Аудандар мен Ауылдық округтер әкімдігінің жауапты қызметкерлерін салық және төлемақы жинауды ұйымдастыру мәселелері бойынша оқытады;</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7) Аудандар мен Ауылдық округтер әкімдігінің жауапты қызметкерлеріне салық және төлемақы жинауды ұйымдастыру жөніндегі мәселелер туындаған кездегі іс-қимыл тәртібі жөнінде түсіндіреді;</w:t>
      </w:r>
    </w:p>
    <w:p w:rsidR="008D403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8) Аудан әкімдіктері мен Басқармалар арасындағы өзара іс-қимылды қамтамасыз етеді;</w:t>
      </w:r>
    </w:p>
    <w:p w:rsidR="0095116C" w:rsidRPr="00685B8E" w:rsidRDefault="008D403C" w:rsidP="008D403C">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 xml:space="preserve">  9) Аудандар мен Ауылдық округтер әкімдігінің  Қазақстан Республикасының салық заңнамасында көзделген тәртіппен салықтар мен төлемақыны өндіріп алудың дұрыстығы, уақтылы аудару мәселелері бойынша қызметіне бақылауды жүзеге асырады</w:t>
      </w:r>
      <w:r w:rsidR="0095116C" w:rsidRPr="00685B8E">
        <w:rPr>
          <w:rFonts w:ascii="Times New Roman" w:eastAsia="Times New Roman" w:hAnsi="Times New Roman" w:cs="Times New Roman"/>
          <w:bCs/>
          <w:sz w:val="28"/>
          <w:szCs w:val="28"/>
          <w:lang w:val="kk-KZ" w:eastAsia="ru-RU"/>
        </w:rPr>
        <w:t>.</w:t>
      </w:r>
    </w:p>
    <w:p w:rsidR="002C4B98" w:rsidRPr="00685B8E" w:rsidRDefault="00AD56F4" w:rsidP="002C4B98">
      <w:pPr>
        <w:spacing w:after="0" w:line="240" w:lineRule="auto"/>
        <w:ind w:firstLine="709"/>
        <w:jc w:val="both"/>
        <w:outlineLvl w:val="2"/>
        <w:rPr>
          <w:rFonts w:ascii="Times New Roman" w:hAnsi="Times New Roman" w:cs="Times New Roman"/>
          <w:color w:val="000000"/>
          <w:sz w:val="28"/>
          <w:lang w:val="kk-KZ"/>
        </w:rPr>
      </w:pPr>
      <w:r w:rsidRPr="00685B8E">
        <w:rPr>
          <w:rFonts w:ascii="Times New Roman" w:eastAsia="Times New Roman" w:hAnsi="Times New Roman" w:cs="Times New Roman"/>
          <w:bCs/>
          <w:sz w:val="28"/>
          <w:szCs w:val="28"/>
          <w:lang w:val="kk-KZ" w:eastAsia="ru-RU"/>
        </w:rPr>
        <w:t>5</w:t>
      </w:r>
      <w:r w:rsidR="00A0625B" w:rsidRPr="00685B8E">
        <w:rPr>
          <w:rFonts w:ascii="Times New Roman" w:eastAsia="Times New Roman" w:hAnsi="Times New Roman" w:cs="Times New Roman"/>
          <w:bCs/>
          <w:sz w:val="28"/>
          <w:szCs w:val="28"/>
          <w:lang w:val="kk-KZ" w:eastAsia="ru-RU"/>
        </w:rPr>
        <w:t xml:space="preserve">. </w:t>
      </w:r>
      <w:r w:rsidR="002C4B98" w:rsidRPr="00685B8E">
        <w:rPr>
          <w:rFonts w:ascii="Times New Roman" w:hAnsi="Times New Roman" w:cs="Times New Roman"/>
          <w:color w:val="000000"/>
          <w:sz w:val="28"/>
          <w:lang w:val="kk-KZ"/>
        </w:rPr>
        <w:t>Басқарма:</w:t>
      </w:r>
    </w:p>
    <w:p w:rsidR="002C4B98" w:rsidRPr="00685B8E" w:rsidRDefault="002C4B98" w:rsidP="002C4B98">
      <w:pPr>
        <w:spacing w:after="0" w:line="240" w:lineRule="auto"/>
        <w:ind w:firstLine="709"/>
        <w:jc w:val="both"/>
        <w:outlineLvl w:val="2"/>
        <w:rPr>
          <w:rFonts w:ascii="Times New Roman" w:hAnsi="Times New Roman" w:cs="Times New Roman"/>
          <w:color w:val="000000"/>
          <w:sz w:val="28"/>
          <w:lang w:val="kk-KZ"/>
        </w:rPr>
      </w:pPr>
      <w:r w:rsidRPr="00685B8E">
        <w:rPr>
          <w:rFonts w:ascii="Times New Roman" w:hAnsi="Times New Roman" w:cs="Times New Roman"/>
          <w:color w:val="000000"/>
          <w:sz w:val="28"/>
          <w:lang w:val="kk-KZ"/>
        </w:rPr>
        <w:t>1) салық төлеушілер немесе Ауылдық округ әкімдігінің қызметшілері жүгінген кезде салықтарды және төлемақыны жинауды ұйымдастыру тәртібі туралы консультация береді;</w:t>
      </w:r>
    </w:p>
    <w:p w:rsidR="002C4B98" w:rsidRPr="00685B8E" w:rsidRDefault="002C4B98" w:rsidP="002C4B98">
      <w:pPr>
        <w:spacing w:after="0" w:line="240" w:lineRule="auto"/>
        <w:ind w:firstLine="709"/>
        <w:jc w:val="both"/>
        <w:outlineLvl w:val="2"/>
        <w:rPr>
          <w:rFonts w:ascii="Times New Roman" w:hAnsi="Times New Roman" w:cs="Times New Roman"/>
          <w:color w:val="000000"/>
          <w:sz w:val="28"/>
          <w:lang w:val="kk-KZ"/>
        </w:rPr>
      </w:pPr>
      <w:r w:rsidRPr="00685B8E">
        <w:rPr>
          <w:rFonts w:ascii="Times New Roman" w:hAnsi="Times New Roman" w:cs="Times New Roman"/>
          <w:color w:val="000000"/>
          <w:sz w:val="28"/>
          <w:lang w:val="kk-KZ"/>
        </w:rPr>
        <w:lastRenderedPageBreak/>
        <w:t>2) Қазақстан Республикасының заңнамасына сәйкес салық салу объектілеріне қатысты олардың мәліметтерін түзету және нақтылау бойынша көмек көрсетеді;</w:t>
      </w:r>
    </w:p>
    <w:p w:rsidR="0057450B"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hAnsi="Times New Roman" w:cs="Times New Roman"/>
          <w:color w:val="000000"/>
          <w:sz w:val="28"/>
          <w:lang w:val="kk-KZ"/>
        </w:rPr>
        <w:t>3) салық төлеушілер немесе Ауылдық округ әкімдігінің қызметшілері мемлекеттік кірістер органдары есептейтін салықтарды түзету сервисі арқылы SDF АЖ-ға жүгінген кезде Салық кодексінің 65-бабы 1-тармағының 1) тармақшасына сәйкес уәкілетті органнан алынатын мәліметтердегі өзгерістер негізінде салықтар мен төлемақы бойынша есепке жазуды талап қою мерзімі шегінде түзетуді жүзеге асырады</w:t>
      </w:r>
      <w:r w:rsidR="0057450B" w:rsidRPr="00685B8E">
        <w:rPr>
          <w:rFonts w:ascii="Times New Roman" w:eastAsia="Times New Roman" w:hAnsi="Times New Roman" w:cs="Times New Roman"/>
          <w:bCs/>
          <w:sz w:val="28"/>
          <w:szCs w:val="28"/>
          <w:lang w:val="kk-KZ" w:eastAsia="ru-RU"/>
        </w:rPr>
        <w:t>.</w:t>
      </w:r>
    </w:p>
    <w:p w:rsidR="002C4B98" w:rsidRPr="00685B8E" w:rsidRDefault="00AD56F4"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6</w:t>
      </w:r>
      <w:r w:rsidR="003B3813" w:rsidRPr="00685B8E">
        <w:rPr>
          <w:rFonts w:ascii="Times New Roman" w:eastAsia="Times New Roman" w:hAnsi="Times New Roman" w:cs="Times New Roman"/>
          <w:bCs/>
          <w:sz w:val="28"/>
          <w:szCs w:val="28"/>
          <w:lang w:val="kk-KZ" w:eastAsia="ru-RU"/>
        </w:rPr>
        <w:t xml:space="preserve">. </w:t>
      </w:r>
      <w:r w:rsidR="002C4B98" w:rsidRPr="00685B8E">
        <w:rPr>
          <w:rFonts w:ascii="Times New Roman" w:eastAsia="Times New Roman" w:hAnsi="Times New Roman" w:cs="Times New Roman"/>
          <w:bCs/>
          <w:sz w:val="28"/>
          <w:szCs w:val="28"/>
          <w:lang w:val="kk-KZ" w:eastAsia="ru-RU"/>
        </w:rPr>
        <w:t>Аудан әкімдігі: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1) Комитет жүйелерін пайдаланушылар туралы ақпараттың өзектілігін және осы Қағидалардың 4-тармағының 2) және 3) тармақшаларында көрсетілген жағдайлар туралы жазбаша хабарламаның уақытылы болуын қамтамасыз етеді, атап айтқанда, тиісті бұйрыққа қол қойылған күннен бастап 1 (бір) жұмыс күні ішінде есептік жазбаны бұғаттаудың/бұғаттан шығарудың кейінгі рәсімі үшін мәліметтерді Департаменттің назарына жеткізеді;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2) Ауылдық округ әкімдіктері мен Ббасқармалар арасындағы өзара іс-қимылды қамтамасыз етеді;</w:t>
      </w:r>
    </w:p>
    <w:p w:rsidR="00BE3BDF"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3) ақпаратты қабылдауға, орналастыруға және аталған сомаларды салық төлеушілердің жеке шотына есепке жазуға мүмкіндік беретін SDF АЖ «Төлемақылар мен алымдар» модулінің сервистері арқылы Аудан әкімдігі берген сыртқы (көрнекі) жарнаманы орналастыруға рұқсат беру құжаттары және осындай төлемақы сомалары бойынша мәліметтерді енгізеді.</w:t>
      </w:r>
    </w:p>
    <w:p w:rsidR="002C4B98" w:rsidRPr="00685B8E" w:rsidRDefault="00AD56F4"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7</w:t>
      </w:r>
      <w:r w:rsidR="003B3813" w:rsidRPr="00685B8E">
        <w:rPr>
          <w:rFonts w:ascii="Times New Roman" w:eastAsia="Times New Roman" w:hAnsi="Times New Roman" w:cs="Times New Roman"/>
          <w:bCs/>
          <w:sz w:val="28"/>
          <w:szCs w:val="28"/>
          <w:lang w:val="kk-KZ" w:eastAsia="ru-RU"/>
        </w:rPr>
        <w:t xml:space="preserve">. </w:t>
      </w:r>
      <w:r w:rsidR="002C4B98" w:rsidRPr="00685B8E">
        <w:rPr>
          <w:rFonts w:ascii="Times New Roman" w:eastAsia="Times New Roman" w:hAnsi="Times New Roman" w:cs="Times New Roman"/>
          <w:bCs/>
          <w:sz w:val="28"/>
          <w:szCs w:val="28"/>
          <w:lang w:val="kk-KZ" w:eastAsia="ru-RU"/>
        </w:rPr>
        <w:t>Ауылдық округ әкімдігі: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1) салық заңнамасына сәйкес салық және төлемақы жинауды ұйымдастыруды жүзеге асырады;</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2) салық төлеушілер жүгінген кезде салық және төлемақы жинауды ұйымдастыру тәртібі туралы консультация береді;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3) осы Қағидаларда көрсетілген, Әкімдіктері Пилоттық жобаға қатысушылар болып табылатын ауылдардың, кенттердің, ауылдық округтердің бюджетіне түсетін салықтар мен төлемақыларды жинауды ұйымдастыру барысында (104102 «Жеке тұлғалардың мүлкіне салынатын салық»  бюджеттік сыныптама коды және 104402 «Жеке тұлғалардың көлік құралдарына салынатын салық» бюджеттік сыныптаманың коды және 105430 «Сыртқы (көрнекі) жарнаманы аудандық маңызы бар қалалардағы, ауылдардағы, кенттердегі үй-жайлардың шегінен тыс ашық кеңістікте және аудандық маңызы бар қалалардың, ауылдардың, кенттердің аумағы арқылы өтетін  жалпыға ортақ пайдаланылатын автомобиль жолдарының бөлiнген белдеуiнде, сондай-ақ елді мекендердегі үй-жайлардың шегінен тыс ашық кеңістікте және жалпыға ортақ пайдаланылатын автомобиль жолдарының бөлiнген белдеуiнде   орналастырғаны үшін төлемақы» бюджеттік сыныптаманың коды) салық төлеушілердің осындай салықтар мен төлемақылар бойынша жеке шоттарын қарауды жүргізеді;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lastRenderedPageBreak/>
        <w:t>4) уәкілетті мемлекеттік органдарда салықтар және төлемақы бойынша салық салу объектілеріне қатысты мәліметтерді Қазақстан Республикасының заңнамасына сәйкес, салық төлеушілердің өтініштері бойынша және растайтын құжаттар негізінде түзету және нақтылау бойынша жәрдем көрсетеді;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5) Департаменттің келісімі бойынша, SDF АЖ сервисі арқылы Қазақстан Республикасы салық заңнамасының нормаларына сәйкес салық төлеушілер өтінішінің қорытындылары бойынша өзектендірілген уәкілетті органның мәліметтері негізінде салықтар бойынша есепке жазуларды түзетуді жүзеге асырады;</w:t>
      </w:r>
    </w:p>
    <w:p w:rsidR="003D2924"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6) жеке тұлғалардың салықтық берешегі туралы хабарламаларды және мемлекеттік кірістер органдары берген салықтық бұйрықтарды табыс ету арқылы жеке тұлғалардың салықтық берешегін өндіріп алуға жәрдемдесуді жүзеге асырады.</w:t>
      </w:r>
    </w:p>
    <w:p w:rsidR="002C4B98" w:rsidRPr="00685B8E" w:rsidRDefault="00AD56F4"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8</w:t>
      </w:r>
      <w:r w:rsidR="00D32BBA" w:rsidRPr="00685B8E">
        <w:rPr>
          <w:rFonts w:ascii="Times New Roman" w:eastAsia="Times New Roman" w:hAnsi="Times New Roman" w:cs="Times New Roman"/>
          <w:bCs/>
          <w:sz w:val="28"/>
          <w:szCs w:val="28"/>
          <w:lang w:val="kk-KZ" w:eastAsia="ru-RU"/>
        </w:rPr>
        <w:t xml:space="preserve">. </w:t>
      </w:r>
      <w:r w:rsidR="002C4B98" w:rsidRPr="00685B8E">
        <w:rPr>
          <w:rFonts w:ascii="Times New Roman" w:eastAsia="Times New Roman" w:hAnsi="Times New Roman" w:cs="Times New Roman"/>
          <w:bCs/>
          <w:sz w:val="28"/>
          <w:szCs w:val="28"/>
          <w:lang w:val="kk-KZ" w:eastAsia="ru-RU"/>
        </w:rPr>
        <w:t>Салық төлеуші:</w:t>
      </w:r>
    </w:p>
    <w:p w:rsidR="002C4B98"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1) салықтар мен төлемақы бойынша міндеттемелерді уақтылы және толық көлемде орындайды;</w:t>
      </w:r>
    </w:p>
    <w:p w:rsidR="003B3813" w:rsidRPr="00685B8E" w:rsidRDefault="002C4B98" w:rsidP="002C4B98">
      <w:pPr>
        <w:spacing w:after="0" w:line="240" w:lineRule="auto"/>
        <w:ind w:firstLine="709"/>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2) салықтық міндеттемелерін орындау үшін және салықтар мен төлемақы  бойынша міндеттемелерді орындауға байланысты мәселелер бойынша Пилоттық жоба жүргізілетін өңірлер бойынша Басқармаларға, сондай-ақ салық салу объектісінің орналасқан жері бойынша Ауылдық округ әкімдіктеріне ерікті негізде жүгінеді</w:t>
      </w:r>
      <w:r w:rsidR="00700599" w:rsidRPr="00685B8E">
        <w:rPr>
          <w:rFonts w:ascii="Times New Roman" w:eastAsia="Times New Roman" w:hAnsi="Times New Roman" w:cs="Times New Roman"/>
          <w:bCs/>
          <w:sz w:val="28"/>
          <w:szCs w:val="28"/>
          <w:lang w:val="kk-KZ" w:eastAsia="ru-RU"/>
        </w:rPr>
        <w:t>.</w:t>
      </w: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3923D2" w:rsidP="003923D2">
      <w:pPr>
        <w:tabs>
          <w:tab w:val="left" w:pos="1080"/>
        </w:tabs>
        <w:spacing w:after="0" w:line="240" w:lineRule="auto"/>
        <w:jc w:val="both"/>
        <w:outlineLvl w:val="2"/>
        <w:rPr>
          <w:rFonts w:ascii="Times New Roman" w:eastAsia="Times New Roman" w:hAnsi="Times New Roman" w:cs="Times New Roman"/>
          <w:bCs/>
          <w:sz w:val="28"/>
          <w:szCs w:val="28"/>
          <w:lang w:val="kk-KZ" w:eastAsia="ru-RU"/>
        </w:rPr>
      </w:pPr>
      <w:r w:rsidRPr="00685B8E">
        <w:rPr>
          <w:rFonts w:ascii="Times New Roman" w:eastAsia="Times New Roman" w:hAnsi="Times New Roman" w:cs="Times New Roman"/>
          <w:bCs/>
          <w:sz w:val="28"/>
          <w:szCs w:val="28"/>
          <w:lang w:val="kk-KZ" w:eastAsia="ru-RU"/>
        </w:rPr>
        <w:tab/>
      </w: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AB2224" w:rsidRPr="00685B8E" w:rsidRDefault="00AB2224" w:rsidP="003B3813">
      <w:pPr>
        <w:spacing w:after="0" w:line="240" w:lineRule="auto"/>
        <w:jc w:val="both"/>
        <w:outlineLvl w:val="2"/>
        <w:rPr>
          <w:rFonts w:ascii="Times New Roman" w:eastAsia="Times New Roman" w:hAnsi="Times New Roman" w:cs="Times New Roman"/>
          <w:bCs/>
          <w:sz w:val="28"/>
          <w:szCs w:val="28"/>
          <w:lang w:val="kk-KZ" w:eastAsia="ru-RU"/>
        </w:rPr>
      </w:pPr>
    </w:p>
    <w:p w:rsidR="00E44429" w:rsidRDefault="002C4B98" w:rsidP="00E44429">
      <w:pPr>
        <w:spacing w:after="0" w:line="240" w:lineRule="auto"/>
        <w:ind w:left="5103" w:hanging="141"/>
        <w:jc w:val="center"/>
        <w:outlineLvl w:val="2"/>
        <w:rPr>
          <w:rFonts w:ascii="Times New Roman" w:eastAsia="Times New Roman" w:hAnsi="Times New Roman" w:cs="Times New Roman"/>
          <w:sz w:val="28"/>
          <w:szCs w:val="28"/>
          <w:lang w:val="kk-KZ" w:eastAsia="ru-RU"/>
        </w:rPr>
      </w:pPr>
      <w:r w:rsidRPr="002C4B98">
        <w:rPr>
          <w:rFonts w:ascii="Times New Roman" w:eastAsia="Times New Roman" w:hAnsi="Times New Roman" w:cs="Times New Roman"/>
          <w:sz w:val="28"/>
          <w:szCs w:val="28"/>
          <w:lang w:val="kk-KZ" w:eastAsia="ru-RU"/>
        </w:rPr>
        <w:t>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мерзімдеріне</w:t>
      </w:r>
      <w:r w:rsidR="00E44429" w:rsidRPr="00E44429">
        <w:rPr>
          <w:rFonts w:ascii="Times New Roman" w:eastAsia="Times New Roman" w:hAnsi="Times New Roman" w:cs="Times New Roman"/>
          <w:sz w:val="28"/>
          <w:szCs w:val="28"/>
          <w:lang w:val="kk-KZ" w:eastAsia="ru-RU"/>
        </w:rPr>
        <w:t xml:space="preserve"> қосымша</w:t>
      </w:r>
    </w:p>
    <w:p w:rsidR="00E44429" w:rsidRDefault="00E44429" w:rsidP="00E44429">
      <w:pPr>
        <w:spacing w:after="0" w:line="240" w:lineRule="auto"/>
        <w:ind w:left="5103" w:hanging="141"/>
        <w:jc w:val="center"/>
        <w:outlineLvl w:val="2"/>
        <w:rPr>
          <w:rFonts w:ascii="Times New Roman" w:eastAsia="Times New Roman" w:hAnsi="Times New Roman" w:cs="Times New Roman"/>
          <w:sz w:val="28"/>
          <w:szCs w:val="28"/>
          <w:lang w:val="kk-KZ" w:eastAsia="ru-RU"/>
        </w:rPr>
      </w:pPr>
    </w:p>
    <w:p w:rsidR="00E44429" w:rsidRDefault="002C4B98" w:rsidP="00E44429">
      <w:pPr>
        <w:spacing w:after="0" w:line="240" w:lineRule="auto"/>
        <w:ind w:left="5103" w:hanging="141"/>
        <w:jc w:val="center"/>
        <w:outlineLvl w:val="2"/>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w:t>
      </w:r>
      <w:r w:rsidR="00E44429">
        <w:rPr>
          <w:rFonts w:ascii="Times New Roman" w:eastAsia="Times New Roman" w:hAnsi="Times New Roman" w:cs="Times New Roman"/>
          <w:sz w:val="28"/>
          <w:szCs w:val="28"/>
          <w:lang w:val="kk-KZ" w:eastAsia="ru-RU"/>
        </w:rPr>
        <w:t>ысан</w:t>
      </w:r>
    </w:p>
    <w:p w:rsidR="005D1ED2" w:rsidRPr="00BF07A6" w:rsidRDefault="005D1ED2" w:rsidP="00E44429">
      <w:pPr>
        <w:spacing w:after="0" w:line="240" w:lineRule="auto"/>
        <w:ind w:left="5103" w:hanging="141"/>
        <w:jc w:val="center"/>
        <w:outlineLvl w:val="2"/>
        <w:rPr>
          <w:rFonts w:ascii="Times New Roman" w:eastAsia="Times New Roman" w:hAnsi="Times New Roman" w:cs="Times New Roman"/>
          <w:sz w:val="28"/>
          <w:szCs w:val="28"/>
          <w:lang w:val="kk-KZ" w:eastAsia="ru-RU"/>
        </w:rPr>
      </w:pPr>
    </w:p>
    <w:p w:rsidR="00E44429" w:rsidRPr="00116A85" w:rsidRDefault="00E44429" w:rsidP="00E44429">
      <w:pPr>
        <w:spacing w:after="0" w:line="240" w:lineRule="auto"/>
        <w:outlineLvl w:val="2"/>
        <w:rPr>
          <w:rFonts w:ascii="Times New Roman" w:eastAsia="Times New Roman" w:hAnsi="Times New Roman" w:cs="Times New Roman"/>
          <w:b/>
          <w:bCs/>
          <w:sz w:val="28"/>
          <w:szCs w:val="28"/>
          <w:lang w:val="kk-KZ" w:eastAsia="ru-RU"/>
        </w:rPr>
      </w:pPr>
    </w:p>
    <w:p w:rsidR="00E44429" w:rsidRPr="00E069FE" w:rsidRDefault="00E44429" w:rsidP="00E44429">
      <w:pPr>
        <w:spacing w:after="0" w:line="240" w:lineRule="auto"/>
        <w:jc w:val="center"/>
        <w:outlineLvl w:val="2"/>
        <w:rPr>
          <w:rFonts w:ascii="Times New Roman" w:eastAsia="Times New Roman" w:hAnsi="Times New Roman" w:cs="Times New Roman"/>
          <w:bCs/>
          <w:sz w:val="28"/>
          <w:szCs w:val="28"/>
          <w:lang w:val="kk-KZ" w:eastAsia="ru-RU"/>
        </w:rPr>
      </w:pPr>
      <w:r w:rsidRPr="00116A85">
        <w:rPr>
          <w:rFonts w:ascii="Times New Roman" w:eastAsia="Times New Roman" w:hAnsi="Times New Roman" w:cs="Times New Roman"/>
          <w:b/>
          <w:bCs/>
          <w:sz w:val="28"/>
          <w:szCs w:val="28"/>
          <w:lang w:val="kk-KZ" w:eastAsia="ru-RU"/>
        </w:rPr>
        <w:t xml:space="preserve">Мемлекеттік кірістер органдарының </w:t>
      </w:r>
      <w:r w:rsidR="005D1ED2" w:rsidRPr="005D1ED2">
        <w:rPr>
          <w:rFonts w:ascii="Times New Roman" w:eastAsia="Times New Roman" w:hAnsi="Times New Roman" w:cs="Times New Roman"/>
          <w:b/>
          <w:bCs/>
          <w:sz w:val="28"/>
          <w:szCs w:val="28"/>
          <w:lang w:val="kk-KZ" w:eastAsia="ru-RU"/>
        </w:rPr>
        <w:t>ақпараттық</w:t>
      </w:r>
      <w:r w:rsidRPr="00116A85">
        <w:rPr>
          <w:rFonts w:ascii="Times New Roman" w:eastAsia="Times New Roman" w:hAnsi="Times New Roman" w:cs="Times New Roman"/>
          <w:b/>
          <w:bCs/>
          <w:sz w:val="28"/>
          <w:szCs w:val="28"/>
          <w:lang w:val="kk-KZ" w:eastAsia="ru-RU"/>
        </w:rPr>
        <w:t xml:space="preserve"> жүйелеріне қол жеткізуге арналған өтінім</w:t>
      </w:r>
      <w:r w:rsidRPr="00116A85">
        <w:rPr>
          <w:rFonts w:ascii="Times New Roman" w:eastAsia="Times New Roman" w:hAnsi="Times New Roman" w:cs="Times New Roman"/>
          <w:b/>
          <w:bCs/>
          <w:sz w:val="28"/>
          <w:szCs w:val="28"/>
          <w:lang w:val="kk-KZ" w:eastAsia="ru-RU"/>
        </w:rPr>
        <w:br/>
        <w:t>__________________________________________________________________</w:t>
      </w:r>
      <w:r w:rsidRPr="00116A85">
        <w:rPr>
          <w:rFonts w:ascii="Times New Roman" w:eastAsia="Times New Roman" w:hAnsi="Times New Roman" w:cs="Times New Roman"/>
          <w:b/>
          <w:bCs/>
          <w:sz w:val="28"/>
          <w:szCs w:val="28"/>
          <w:lang w:val="kk-KZ" w:eastAsia="ru-RU"/>
        </w:rPr>
        <w:br/>
      </w:r>
      <w:r w:rsidRPr="00116A85">
        <w:rPr>
          <w:rFonts w:ascii="Times New Roman" w:eastAsia="Times New Roman" w:hAnsi="Times New Roman" w:cs="Times New Roman"/>
          <w:bCs/>
          <w:sz w:val="28"/>
          <w:szCs w:val="28"/>
          <w:lang w:val="kk-KZ" w:eastAsia="ru-RU"/>
        </w:rPr>
        <w:t xml:space="preserve">МКО </w:t>
      </w:r>
      <w:r w:rsidR="005D1ED2">
        <w:rPr>
          <w:rFonts w:ascii="Times New Roman" w:eastAsia="Times New Roman" w:hAnsi="Times New Roman" w:cs="Times New Roman"/>
          <w:bCs/>
          <w:sz w:val="28"/>
          <w:szCs w:val="28"/>
          <w:lang w:val="kk-KZ" w:eastAsia="ru-RU"/>
        </w:rPr>
        <w:t>А</w:t>
      </w:r>
      <w:r w:rsidRPr="00116A85">
        <w:rPr>
          <w:rFonts w:ascii="Times New Roman" w:eastAsia="Times New Roman" w:hAnsi="Times New Roman" w:cs="Times New Roman"/>
          <w:bCs/>
          <w:sz w:val="28"/>
          <w:szCs w:val="28"/>
          <w:lang w:val="kk-KZ" w:eastAsia="ru-RU"/>
        </w:rPr>
        <w:t xml:space="preserve">Ж пайдаланушысын құру / өзгерту / жою </w:t>
      </w:r>
      <w:r w:rsidRPr="00E069FE">
        <w:rPr>
          <w:rFonts w:ascii="Times New Roman" w:eastAsia="Times New Roman" w:hAnsi="Times New Roman" w:cs="Times New Roman"/>
          <w:bCs/>
          <w:sz w:val="28"/>
          <w:szCs w:val="28"/>
          <w:lang w:val="kk-KZ" w:eastAsia="ru-RU"/>
        </w:rPr>
        <w:t>(керегінің астын сызу)</w:t>
      </w:r>
    </w:p>
    <w:p w:rsidR="00E44429" w:rsidRPr="00E069FE" w:rsidRDefault="00E44429" w:rsidP="00E44429">
      <w:pPr>
        <w:spacing w:after="0" w:line="240" w:lineRule="auto"/>
        <w:ind w:firstLine="426"/>
        <w:rPr>
          <w:rFonts w:ascii="Times New Roman" w:eastAsia="Times New Roman" w:hAnsi="Times New Roman" w:cs="Times New Roman"/>
          <w:sz w:val="28"/>
          <w:szCs w:val="28"/>
          <w:lang w:val="kk-KZ" w:eastAsia="ru-RU"/>
        </w:rPr>
      </w:pPr>
    </w:p>
    <w:p w:rsidR="00E44429" w:rsidRPr="00DE5438" w:rsidRDefault="00E44429" w:rsidP="00E44429">
      <w:pPr>
        <w:spacing w:after="0" w:line="240" w:lineRule="auto"/>
        <w:ind w:firstLine="709"/>
        <w:jc w:val="both"/>
        <w:rPr>
          <w:rFonts w:ascii="Times New Roman" w:eastAsia="Times New Roman" w:hAnsi="Times New Roman" w:cs="Times New Roman"/>
          <w:sz w:val="28"/>
          <w:szCs w:val="28"/>
          <w:lang w:val="kk-KZ" w:eastAsia="ru-RU"/>
        </w:rPr>
      </w:pPr>
      <w:r w:rsidRPr="00DE5438">
        <w:rPr>
          <w:rFonts w:ascii="Times New Roman" w:eastAsia="Times New Roman" w:hAnsi="Times New Roman" w:cs="Times New Roman"/>
          <w:sz w:val="28"/>
          <w:szCs w:val="28"/>
          <w:lang w:val="kk-KZ" w:eastAsia="ru-RU"/>
        </w:rPr>
        <w:t>Қоса беріліп отырған кестеге сәйкес туындайтын өндірістік қажеттілікке байланысты қызметкердің жұмыс орнынан МҚ</w:t>
      </w:r>
      <w:r>
        <w:rPr>
          <w:rFonts w:ascii="Times New Roman" w:eastAsia="Times New Roman" w:hAnsi="Times New Roman" w:cs="Times New Roman"/>
          <w:sz w:val="28"/>
          <w:szCs w:val="28"/>
          <w:lang w:val="kk-KZ" w:eastAsia="ru-RU"/>
        </w:rPr>
        <w:t>О</w:t>
      </w:r>
      <w:r w:rsidRPr="00DE5438">
        <w:rPr>
          <w:rFonts w:ascii="Times New Roman" w:eastAsia="Times New Roman" w:hAnsi="Times New Roman" w:cs="Times New Roman"/>
          <w:sz w:val="28"/>
          <w:szCs w:val="28"/>
          <w:lang w:val="kk-KZ" w:eastAsia="ru-RU"/>
        </w:rPr>
        <w:t xml:space="preserve"> </w:t>
      </w:r>
      <w:r w:rsidR="005D1ED2">
        <w:rPr>
          <w:rFonts w:ascii="Times New Roman" w:eastAsia="Times New Roman" w:hAnsi="Times New Roman" w:cs="Times New Roman"/>
          <w:sz w:val="28"/>
          <w:szCs w:val="28"/>
          <w:lang w:val="kk-KZ" w:eastAsia="ru-RU"/>
        </w:rPr>
        <w:t>А</w:t>
      </w:r>
      <w:r w:rsidRPr="00DE5438">
        <w:rPr>
          <w:rFonts w:ascii="Times New Roman" w:eastAsia="Times New Roman" w:hAnsi="Times New Roman" w:cs="Times New Roman"/>
          <w:sz w:val="28"/>
          <w:szCs w:val="28"/>
          <w:lang w:val="kk-KZ" w:eastAsia="ru-RU"/>
        </w:rPr>
        <w:t xml:space="preserve">Ж-ға </w:t>
      </w:r>
      <w:r w:rsidR="002C4B98" w:rsidRPr="002C4B98">
        <w:rPr>
          <w:rFonts w:ascii="Times New Roman" w:eastAsia="Times New Roman" w:hAnsi="Times New Roman" w:cs="Times New Roman"/>
          <w:sz w:val="28"/>
          <w:szCs w:val="28"/>
          <w:lang w:val="kk-KZ" w:eastAsia="ru-RU"/>
        </w:rPr>
        <w:t>қолжетімділік құқығын</w:t>
      </w:r>
      <w:r w:rsidR="002C4B98" w:rsidRPr="002C4B98">
        <w:rPr>
          <w:rFonts w:ascii="Times New Roman" w:eastAsia="Times New Roman" w:hAnsi="Times New Roman" w:cs="Times New Roman"/>
          <w:b/>
          <w:sz w:val="28"/>
          <w:szCs w:val="28"/>
          <w:lang w:val="kk-KZ" w:eastAsia="ru-RU"/>
        </w:rPr>
        <w:t xml:space="preserve"> </w:t>
      </w:r>
      <w:r w:rsidRPr="00DE5438">
        <w:rPr>
          <w:rFonts w:ascii="Times New Roman" w:eastAsia="Times New Roman" w:hAnsi="Times New Roman" w:cs="Times New Roman"/>
          <w:sz w:val="28"/>
          <w:szCs w:val="28"/>
          <w:lang w:val="kk-KZ" w:eastAsia="ru-RU"/>
        </w:rPr>
        <w:t>беруіңізді сұраймыз:</w:t>
      </w:r>
    </w:p>
    <w:tbl>
      <w:tblPr>
        <w:tblStyle w:val="a4"/>
        <w:tblW w:w="9634" w:type="dxa"/>
        <w:tblLayout w:type="fixed"/>
        <w:tblLook w:val="04A0" w:firstRow="1" w:lastRow="0" w:firstColumn="1" w:lastColumn="0" w:noHBand="0" w:noVBand="1"/>
      </w:tblPr>
      <w:tblGrid>
        <w:gridCol w:w="421"/>
        <w:gridCol w:w="3969"/>
        <w:gridCol w:w="992"/>
        <w:gridCol w:w="1701"/>
        <w:gridCol w:w="2551"/>
      </w:tblGrid>
      <w:tr w:rsidR="00E44429" w:rsidRPr="003B3813" w:rsidTr="00657A81">
        <w:tc>
          <w:tcPr>
            <w:tcW w:w="421" w:type="dxa"/>
            <w:vAlign w:val="center"/>
          </w:tcPr>
          <w:p w:rsidR="00E44429" w:rsidRPr="00126F94" w:rsidRDefault="00E44429" w:rsidP="00657A81">
            <w:pPr>
              <w:ind w:left="-120"/>
              <w:rPr>
                <w:rFonts w:ascii="Times New Roman" w:eastAsia="Times New Roman" w:hAnsi="Times New Roman" w:cs="Times New Roman"/>
                <w:sz w:val="28"/>
                <w:szCs w:val="28"/>
                <w:lang w:eastAsia="ru-RU"/>
              </w:rPr>
            </w:pPr>
            <w:r w:rsidRPr="00126F94">
              <w:rPr>
                <w:rFonts w:ascii="Times New Roman" w:eastAsia="Times New Roman" w:hAnsi="Times New Roman" w:cs="Times New Roman"/>
                <w:sz w:val="28"/>
                <w:szCs w:val="28"/>
                <w:lang w:eastAsia="ru-RU"/>
              </w:rPr>
              <w:t>№</w:t>
            </w:r>
          </w:p>
        </w:tc>
        <w:tc>
          <w:tcPr>
            <w:tcW w:w="3969"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Мемлекеттік</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органның</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құрылымдық</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бөлімшесінің</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атауы</w:t>
            </w:r>
            <w:proofErr w:type="spellEnd"/>
          </w:p>
        </w:tc>
        <w:tc>
          <w:tcPr>
            <w:tcW w:w="992"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r w:rsidRPr="00FB2555">
              <w:rPr>
                <w:rFonts w:ascii="Times New Roman" w:eastAsia="Times New Roman" w:hAnsi="Times New Roman" w:cs="Times New Roman"/>
                <w:sz w:val="28"/>
                <w:szCs w:val="28"/>
                <w:lang w:eastAsia="ru-RU"/>
              </w:rPr>
              <w:t>ТАӘ, ЖСН</w:t>
            </w:r>
          </w:p>
        </w:tc>
        <w:tc>
          <w:tcPr>
            <w:tcW w:w="1701"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Лауазымы</w:t>
            </w:r>
            <w:proofErr w:type="spellEnd"/>
          </w:p>
        </w:tc>
        <w:tc>
          <w:tcPr>
            <w:tcW w:w="2551"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Қол</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жеткізу</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уақыты</w:t>
            </w:r>
            <w:proofErr w:type="spellEnd"/>
          </w:p>
        </w:tc>
      </w:tr>
      <w:tr w:rsidR="00E44429" w:rsidRPr="003B3813" w:rsidTr="00657A81">
        <w:tc>
          <w:tcPr>
            <w:tcW w:w="421" w:type="dxa"/>
            <w:vAlign w:val="center"/>
          </w:tcPr>
          <w:p w:rsidR="00E44429" w:rsidRPr="00126F94" w:rsidRDefault="00E44429" w:rsidP="00657A81">
            <w:pPr>
              <w:ind w:left="-120"/>
              <w:rPr>
                <w:rFonts w:ascii="Times New Roman" w:eastAsia="Times New Roman" w:hAnsi="Times New Roman" w:cs="Times New Roman"/>
                <w:sz w:val="28"/>
                <w:szCs w:val="28"/>
                <w:lang w:eastAsia="ru-RU"/>
              </w:rPr>
            </w:pPr>
          </w:p>
        </w:tc>
        <w:tc>
          <w:tcPr>
            <w:tcW w:w="3969"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992"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1701"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2551"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r>
    </w:tbl>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p>
    <w:p w:rsidR="00E44429" w:rsidRDefault="00E44429" w:rsidP="00E44429">
      <w:pPr>
        <w:spacing w:after="0" w:line="240" w:lineRule="auto"/>
        <w:ind w:firstLine="709"/>
        <w:rPr>
          <w:rFonts w:ascii="Times New Roman" w:eastAsia="Times New Roman" w:hAnsi="Times New Roman" w:cs="Times New Roman"/>
          <w:sz w:val="28"/>
          <w:szCs w:val="28"/>
          <w:lang w:eastAsia="ru-RU"/>
        </w:rPr>
      </w:pPr>
      <w:proofErr w:type="spellStart"/>
      <w:r w:rsidRPr="000E5E61">
        <w:rPr>
          <w:rFonts w:ascii="Times New Roman" w:eastAsia="Times New Roman" w:hAnsi="Times New Roman" w:cs="Times New Roman"/>
          <w:sz w:val="28"/>
          <w:szCs w:val="28"/>
          <w:lang w:eastAsia="ru-RU"/>
        </w:rPr>
        <w:t>кестенің</w:t>
      </w:r>
      <w:proofErr w:type="spellEnd"/>
      <w:r w:rsidRPr="000E5E61">
        <w:rPr>
          <w:rFonts w:ascii="Times New Roman" w:eastAsia="Times New Roman" w:hAnsi="Times New Roman" w:cs="Times New Roman"/>
          <w:sz w:val="28"/>
          <w:szCs w:val="28"/>
          <w:lang w:eastAsia="ru-RU"/>
        </w:rPr>
        <w:t xml:space="preserve"> </w:t>
      </w:r>
      <w:proofErr w:type="spellStart"/>
      <w:r w:rsidRPr="000E5E61">
        <w:rPr>
          <w:rFonts w:ascii="Times New Roman" w:eastAsia="Times New Roman" w:hAnsi="Times New Roman" w:cs="Times New Roman"/>
          <w:sz w:val="28"/>
          <w:szCs w:val="28"/>
          <w:lang w:eastAsia="ru-RU"/>
        </w:rPr>
        <w:t>жалғасы</w:t>
      </w:r>
      <w:proofErr w:type="spellEnd"/>
    </w:p>
    <w:tbl>
      <w:tblPr>
        <w:tblStyle w:val="a4"/>
        <w:tblW w:w="9889" w:type="dxa"/>
        <w:tblLayout w:type="fixed"/>
        <w:tblLook w:val="04A0" w:firstRow="1" w:lastRow="0" w:firstColumn="1" w:lastColumn="0" w:noHBand="0" w:noVBand="1"/>
      </w:tblPr>
      <w:tblGrid>
        <w:gridCol w:w="1809"/>
        <w:gridCol w:w="1843"/>
        <w:gridCol w:w="1985"/>
        <w:gridCol w:w="4252"/>
      </w:tblGrid>
      <w:tr w:rsidR="00E44429" w:rsidRPr="00126F94" w:rsidTr="00657A81">
        <w:tc>
          <w:tcPr>
            <w:tcW w:w="1809"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Мекенжайы</w:t>
            </w:r>
            <w:proofErr w:type="spellEnd"/>
            <w:r w:rsidRPr="00FB2555">
              <w:rPr>
                <w:rFonts w:ascii="Times New Roman" w:eastAsia="Times New Roman" w:hAnsi="Times New Roman" w:cs="Times New Roman"/>
                <w:sz w:val="28"/>
                <w:szCs w:val="28"/>
                <w:lang w:eastAsia="ru-RU"/>
              </w:rPr>
              <w:t>, кабинет №, телефоны</w:t>
            </w:r>
          </w:p>
        </w:tc>
        <w:tc>
          <w:tcPr>
            <w:tcW w:w="1843"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Электрондық</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мекенжайы</w:t>
            </w:r>
            <w:proofErr w:type="spellEnd"/>
          </w:p>
        </w:tc>
        <w:tc>
          <w:tcPr>
            <w:tcW w:w="1985" w:type="dxa"/>
            <w:vAlign w:val="center"/>
          </w:tcPr>
          <w:p w:rsidR="00E44429" w:rsidRPr="00126F94" w:rsidRDefault="005D1ED2" w:rsidP="00657A81">
            <w:pPr>
              <w:ind w:left="-2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E44429" w:rsidRPr="00FB2555">
              <w:rPr>
                <w:rFonts w:ascii="Times New Roman" w:eastAsia="Times New Roman" w:hAnsi="Times New Roman" w:cs="Times New Roman"/>
                <w:sz w:val="28"/>
                <w:szCs w:val="28"/>
                <w:lang w:eastAsia="ru-RU"/>
              </w:rPr>
              <w:t xml:space="preserve">Ж </w:t>
            </w:r>
            <w:proofErr w:type="spellStart"/>
            <w:r w:rsidR="00E44429" w:rsidRPr="00FB2555">
              <w:rPr>
                <w:rFonts w:ascii="Times New Roman" w:eastAsia="Times New Roman" w:hAnsi="Times New Roman" w:cs="Times New Roman"/>
                <w:sz w:val="28"/>
                <w:szCs w:val="28"/>
                <w:lang w:eastAsia="ru-RU"/>
              </w:rPr>
              <w:t>атауы</w:t>
            </w:r>
            <w:proofErr w:type="spellEnd"/>
          </w:p>
        </w:tc>
        <w:tc>
          <w:tcPr>
            <w:tcW w:w="4252" w:type="dxa"/>
            <w:vAlign w:val="center"/>
          </w:tcPr>
          <w:p w:rsidR="00E44429" w:rsidRPr="003B3813" w:rsidRDefault="00E44429" w:rsidP="00657A81">
            <w:pPr>
              <w:ind w:left="-23"/>
              <w:rPr>
                <w:rFonts w:ascii="Times New Roman" w:eastAsia="Times New Roman" w:hAnsi="Times New Roman" w:cs="Times New Roman"/>
                <w:sz w:val="28"/>
                <w:szCs w:val="28"/>
                <w:lang w:eastAsia="ru-RU"/>
              </w:rPr>
            </w:pPr>
            <w:proofErr w:type="spellStart"/>
            <w:r w:rsidRPr="00FB2555">
              <w:rPr>
                <w:rFonts w:ascii="Times New Roman" w:eastAsia="Times New Roman" w:hAnsi="Times New Roman" w:cs="Times New Roman"/>
                <w:sz w:val="28"/>
                <w:szCs w:val="28"/>
                <w:lang w:eastAsia="ru-RU"/>
              </w:rPr>
              <w:t>Режимдер</w:t>
            </w:r>
            <w:proofErr w:type="spellEnd"/>
            <w:r w:rsidRPr="00FB2555">
              <w:rPr>
                <w:rFonts w:ascii="Times New Roman" w:eastAsia="Times New Roman" w:hAnsi="Times New Roman" w:cs="Times New Roman"/>
                <w:sz w:val="28"/>
                <w:szCs w:val="28"/>
                <w:lang w:eastAsia="ru-RU"/>
              </w:rPr>
              <w:t xml:space="preserve"> мен </w:t>
            </w:r>
            <w:proofErr w:type="spellStart"/>
            <w:r w:rsidRPr="00FB2555">
              <w:rPr>
                <w:rFonts w:ascii="Times New Roman" w:eastAsia="Times New Roman" w:hAnsi="Times New Roman" w:cs="Times New Roman"/>
                <w:sz w:val="28"/>
                <w:szCs w:val="28"/>
                <w:lang w:eastAsia="ru-RU"/>
              </w:rPr>
              <w:t>сервистердің</w:t>
            </w:r>
            <w:proofErr w:type="spellEnd"/>
            <w:r w:rsidRPr="00FB2555">
              <w:rPr>
                <w:rFonts w:ascii="Times New Roman" w:eastAsia="Times New Roman" w:hAnsi="Times New Roman" w:cs="Times New Roman"/>
                <w:sz w:val="28"/>
                <w:szCs w:val="28"/>
                <w:lang w:eastAsia="ru-RU"/>
              </w:rPr>
              <w:t xml:space="preserve"> </w:t>
            </w:r>
            <w:proofErr w:type="spellStart"/>
            <w:r w:rsidRPr="00FB2555">
              <w:rPr>
                <w:rFonts w:ascii="Times New Roman" w:eastAsia="Times New Roman" w:hAnsi="Times New Roman" w:cs="Times New Roman"/>
                <w:sz w:val="28"/>
                <w:szCs w:val="28"/>
                <w:lang w:eastAsia="ru-RU"/>
              </w:rPr>
              <w:t>атауы</w:t>
            </w:r>
            <w:proofErr w:type="spellEnd"/>
            <w:r w:rsidRPr="00126F94">
              <w:rPr>
                <w:rFonts w:ascii="Times New Roman" w:eastAsia="Times New Roman" w:hAnsi="Times New Roman" w:cs="Times New Roman"/>
                <w:sz w:val="28"/>
                <w:szCs w:val="28"/>
                <w:lang w:eastAsia="ru-RU"/>
              </w:rPr>
              <w:t xml:space="preserve"> </w:t>
            </w:r>
          </w:p>
          <w:tbl>
            <w:tblPr>
              <w:tblStyle w:val="a4"/>
              <w:tblW w:w="0" w:type="auto"/>
              <w:tblLayout w:type="fixed"/>
              <w:tblLook w:val="04A0" w:firstRow="1" w:lastRow="0" w:firstColumn="1" w:lastColumn="0" w:noHBand="0" w:noVBand="1"/>
            </w:tblPr>
            <w:tblGrid>
              <w:gridCol w:w="360"/>
              <w:gridCol w:w="360"/>
              <w:gridCol w:w="360"/>
              <w:gridCol w:w="360"/>
              <w:gridCol w:w="360"/>
              <w:gridCol w:w="360"/>
              <w:gridCol w:w="360"/>
              <w:gridCol w:w="360"/>
              <w:gridCol w:w="360"/>
            </w:tblGrid>
            <w:tr w:rsidR="00E44429" w:rsidRPr="003B3813" w:rsidTr="00657A81">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c>
                <w:tcPr>
                  <w:tcW w:w="360" w:type="dxa"/>
                </w:tcPr>
                <w:p w:rsidR="00E44429" w:rsidRPr="003B3813" w:rsidRDefault="00E44429" w:rsidP="00657A81">
                  <w:pPr>
                    <w:ind w:left="-23"/>
                    <w:rPr>
                      <w:rFonts w:ascii="Times New Roman" w:eastAsia="Times New Roman" w:hAnsi="Times New Roman" w:cs="Times New Roman"/>
                      <w:sz w:val="28"/>
                      <w:szCs w:val="28"/>
                      <w:lang w:eastAsia="ru-RU"/>
                    </w:rPr>
                  </w:pPr>
                </w:p>
              </w:tc>
            </w:tr>
          </w:tbl>
          <w:p w:rsidR="00E44429" w:rsidRPr="00126F94" w:rsidRDefault="00E44429" w:rsidP="00657A81">
            <w:pPr>
              <w:ind w:left="-23"/>
              <w:rPr>
                <w:rFonts w:ascii="Times New Roman" w:eastAsia="Times New Roman" w:hAnsi="Times New Roman" w:cs="Times New Roman"/>
                <w:sz w:val="28"/>
                <w:szCs w:val="28"/>
                <w:lang w:eastAsia="ru-RU"/>
              </w:rPr>
            </w:pPr>
          </w:p>
        </w:tc>
      </w:tr>
      <w:tr w:rsidR="00E44429" w:rsidRPr="00126F94" w:rsidTr="00657A81">
        <w:tc>
          <w:tcPr>
            <w:tcW w:w="1809"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1843"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1985"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c>
          <w:tcPr>
            <w:tcW w:w="4252" w:type="dxa"/>
            <w:vAlign w:val="center"/>
          </w:tcPr>
          <w:p w:rsidR="00E44429" w:rsidRPr="00126F94" w:rsidRDefault="00E44429" w:rsidP="00657A81">
            <w:pPr>
              <w:ind w:left="-23"/>
              <w:rPr>
                <w:rFonts w:ascii="Times New Roman" w:eastAsia="Times New Roman" w:hAnsi="Times New Roman" w:cs="Times New Roman"/>
                <w:sz w:val="28"/>
                <w:szCs w:val="28"/>
                <w:lang w:eastAsia="ru-RU"/>
              </w:rPr>
            </w:pPr>
          </w:p>
        </w:tc>
      </w:tr>
    </w:tbl>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p>
    <w:p w:rsidR="00E44429" w:rsidRDefault="00E44429" w:rsidP="00E44429">
      <w:pPr>
        <w:spacing w:after="0" w:line="240" w:lineRule="auto"/>
        <w:ind w:firstLine="709"/>
        <w:rPr>
          <w:rFonts w:ascii="Times New Roman" w:eastAsia="Times New Roman" w:hAnsi="Times New Roman" w:cs="Times New Roman"/>
          <w:sz w:val="28"/>
          <w:szCs w:val="28"/>
          <w:lang w:val="kk-KZ" w:eastAsia="ru-RU"/>
        </w:rPr>
      </w:pPr>
      <w:proofErr w:type="spellStart"/>
      <w:r>
        <w:rPr>
          <w:rFonts w:ascii="Times New Roman" w:eastAsia="Times New Roman" w:hAnsi="Times New Roman" w:cs="Times New Roman"/>
          <w:sz w:val="28"/>
          <w:szCs w:val="28"/>
          <w:lang w:eastAsia="ru-RU"/>
        </w:rPr>
        <w:t>Құрылымдық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бөлімшенің</w:t>
      </w:r>
      <w:proofErr w:type="spellEnd"/>
      <w:r w:rsidR="005D1ED2">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басшысы</w:t>
      </w:r>
      <w:proofErr w:type="spellEnd"/>
      <w:r w:rsidRPr="00CB27BD">
        <w:rPr>
          <w:rFonts w:ascii="Times New Roman" w:eastAsia="Times New Roman" w:hAnsi="Times New Roman" w:cs="Times New Roman"/>
          <w:sz w:val="28"/>
          <w:szCs w:val="28"/>
          <w:lang w:eastAsia="ru-RU"/>
        </w:rPr>
        <w:t xml:space="preserve"> </w:t>
      </w:r>
    </w:p>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proofErr w:type="spellStart"/>
      <w:r w:rsidRPr="00CB27BD">
        <w:rPr>
          <w:rFonts w:ascii="Times New Roman" w:eastAsia="Times New Roman" w:hAnsi="Times New Roman" w:cs="Times New Roman"/>
          <w:sz w:val="28"/>
          <w:szCs w:val="28"/>
          <w:lang w:eastAsia="ru-RU"/>
        </w:rPr>
        <w:t>Келісілді</w:t>
      </w:r>
      <w:proofErr w:type="spellEnd"/>
      <w:r w:rsidRPr="00126F94">
        <w:rPr>
          <w:rFonts w:ascii="Times New Roman" w:eastAsia="Times New Roman" w:hAnsi="Times New Roman" w:cs="Times New Roman"/>
          <w:sz w:val="28"/>
          <w:szCs w:val="28"/>
          <w:lang w:eastAsia="ru-RU"/>
        </w:rPr>
        <w:t>:</w:t>
      </w:r>
    </w:p>
    <w:p w:rsidR="00E44429" w:rsidRDefault="005D1ED2" w:rsidP="00E44429">
      <w:pPr>
        <w:spacing w:after="0" w:line="240" w:lineRule="auto"/>
        <w:ind w:firstLine="709"/>
        <w:rPr>
          <w:rFonts w:ascii="Times New Roman" w:eastAsia="Times New Roman" w:hAnsi="Times New Roman" w:cs="Times New Roman"/>
          <w:sz w:val="28"/>
          <w:szCs w:val="28"/>
          <w:lang w:eastAsia="ru-RU"/>
        </w:rPr>
      </w:pPr>
      <w:proofErr w:type="spellStart"/>
      <w:r>
        <w:rPr>
          <w:rFonts w:ascii="Times New Roman" w:hAnsi="Times New Roman" w:cs="Times New Roman"/>
          <w:color w:val="000000"/>
          <w:sz w:val="28"/>
        </w:rPr>
        <w:t>А</w:t>
      </w:r>
      <w:r w:rsidRPr="005D1ED2">
        <w:rPr>
          <w:rFonts w:ascii="Times New Roman" w:hAnsi="Times New Roman" w:cs="Times New Roman"/>
          <w:color w:val="000000"/>
          <w:sz w:val="28"/>
        </w:rPr>
        <w:t>қпараттық</w:t>
      </w:r>
      <w:proofErr w:type="spellEnd"/>
      <w:r w:rsidR="00E44429" w:rsidRPr="00CB27BD">
        <w:rPr>
          <w:rFonts w:ascii="Times New Roman" w:eastAsia="Times New Roman" w:hAnsi="Times New Roman" w:cs="Times New Roman"/>
          <w:sz w:val="28"/>
          <w:szCs w:val="28"/>
          <w:lang w:eastAsia="ru-RU"/>
        </w:rPr>
        <w:t xml:space="preserve"> </w:t>
      </w:r>
      <w:proofErr w:type="spellStart"/>
      <w:r w:rsidR="00E44429" w:rsidRPr="00CB27BD">
        <w:rPr>
          <w:rFonts w:ascii="Times New Roman" w:eastAsia="Times New Roman" w:hAnsi="Times New Roman" w:cs="Times New Roman"/>
          <w:sz w:val="28"/>
          <w:szCs w:val="28"/>
          <w:lang w:eastAsia="ru-RU"/>
        </w:rPr>
        <w:t>саясатымен</w:t>
      </w:r>
      <w:proofErr w:type="spellEnd"/>
      <w:r w:rsidR="00E44429" w:rsidRPr="00CB27BD">
        <w:rPr>
          <w:rFonts w:ascii="Times New Roman" w:eastAsia="Times New Roman" w:hAnsi="Times New Roman" w:cs="Times New Roman"/>
          <w:sz w:val="28"/>
          <w:szCs w:val="28"/>
          <w:lang w:eastAsia="ru-RU"/>
        </w:rPr>
        <w:t xml:space="preserve"> </w:t>
      </w:r>
      <w:proofErr w:type="spellStart"/>
      <w:r w:rsidR="00E44429" w:rsidRPr="00CB27BD">
        <w:rPr>
          <w:rFonts w:ascii="Times New Roman" w:eastAsia="Times New Roman" w:hAnsi="Times New Roman" w:cs="Times New Roman"/>
          <w:sz w:val="28"/>
          <w:szCs w:val="28"/>
          <w:lang w:eastAsia="ru-RU"/>
        </w:rPr>
        <w:t>таныстым</w:t>
      </w:r>
      <w:proofErr w:type="spellEnd"/>
    </w:p>
    <w:p w:rsidR="00E44429" w:rsidRDefault="00E44429" w:rsidP="00E44429">
      <w:pPr>
        <w:spacing w:after="0" w:line="240" w:lineRule="auto"/>
        <w:ind w:firstLine="709"/>
        <w:rPr>
          <w:rFonts w:ascii="Times New Roman" w:eastAsia="Times New Roman" w:hAnsi="Times New Roman" w:cs="Times New Roman"/>
          <w:sz w:val="28"/>
          <w:szCs w:val="28"/>
          <w:lang w:eastAsia="ru-RU"/>
        </w:rPr>
      </w:pPr>
      <w:r w:rsidRPr="00CB27BD">
        <w:rPr>
          <w:rFonts w:ascii="Times New Roman" w:eastAsia="Times New Roman" w:hAnsi="Times New Roman" w:cs="Times New Roman"/>
          <w:sz w:val="28"/>
          <w:szCs w:val="28"/>
          <w:lang w:eastAsia="ru-RU"/>
        </w:rPr>
        <w:t xml:space="preserve"> </w:t>
      </w:r>
      <w:r w:rsidRPr="00126F94">
        <w:rPr>
          <w:rFonts w:ascii="Times New Roman" w:eastAsia="Times New Roman" w:hAnsi="Times New Roman" w:cs="Times New Roman"/>
          <w:sz w:val="28"/>
          <w:szCs w:val="28"/>
          <w:lang w:eastAsia="ru-RU"/>
        </w:rPr>
        <w:t xml:space="preserve">______________________ </w:t>
      </w:r>
      <w:r w:rsidRPr="003B3813">
        <w:rPr>
          <w:rFonts w:ascii="Times New Roman" w:eastAsia="Times New Roman" w:hAnsi="Times New Roman" w:cs="Times New Roman"/>
          <w:sz w:val="28"/>
          <w:szCs w:val="28"/>
          <w:lang w:eastAsia="ru-RU"/>
        </w:rPr>
        <w:t>(</w:t>
      </w:r>
      <w:r w:rsidRPr="00CB27BD">
        <w:rPr>
          <w:rFonts w:ascii="Times New Roman" w:eastAsia="Times New Roman" w:hAnsi="Times New Roman" w:cs="Times New Roman"/>
          <w:sz w:val="28"/>
          <w:szCs w:val="28"/>
          <w:lang w:eastAsia="ru-RU"/>
        </w:rPr>
        <w:t>ТАӘ</w:t>
      </w:r>
      <w:r w:rsidRPr="003B3813">
        <w:rPr>
          <w:rFonts w:ascii="Times New Roman" w:eastAsia="Times New Roman" w:hAnsi="Times New Roman" w:cs="Times New Roman"/>
          <w:sz w:val="28"/>
          <w:szCs w:val="28"/>
          <w:lang w:eastAsia="ru-RU"/>
        </w:rPr>
        <w:t>)</w:t>
      </w:r>
    </w:p>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p>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proofErr w:type="spellStart"/>
      <w:r w:rsidRPr="00CB27BD">
        <w:rPr>
          <w:rFonts w:ascii="Times New Roman" w:eastAsia="Times New Roman" w:hAnsi="Times New Roman" w:cs="Times New Roman"/>
          <w:sz w:val="28"/>
          <w:szCs w:val="28"/>
          <w:lang w:eastAsia="ru-RU"/>
        </w:rPr>
        <w:t>Ескертпе</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аббревиатураларды</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ашып</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жазу</w:t>
      </w:r>
      <w:proofErr w:type="spellEnd"/>
      <w:r w:rsidRPr="00126F94">
        <w:rPr>
          <w:rFonts w:ascii="Times New Roman" w:eastAsia="Times New Roman" w:hAnsi="Times New Roman" w:cs="Times New Roman"/>
          <w:sz w:val="28"/>
          <w:szCs w:val="28"/>
          <w:lang w:eastAsia="ru-RU"/>
        </w:rPr>
        <w:t>:</w:t>
      </w:r>
    </w:p>
    <w:p w:rsidR="00E44429" w:rsidRPr="003B3813" w:rsidRDefault="00E44429" w:rsidP="00E44429">
      <w:pPr>
        <w:spacing w:after="0" w:line="240" w:lineRule="auto"/>
        <w:ind w:firstLine="709"/>
        <w:rPr>
          <w:rFonts w:ascii="Times New Roman" w:eastAsia="Times New Roman" w:hAnsi="Times New Roman" w:cs="Times New Roman"/>
          <w:sz w:val="28"/>
          <w:szCs w:val="28"/>
          <w:lang w:eastAsia="ru-RU"/>
        </w:rPr>
      </w:pPr>
      <w:r w:rsidRPr="00CB27BD">
        <w:rPr>
          <w:rFonts w:ascii="Times New Roman" w:eastAsia="Times New Roman" w:hAnsi="Times New Roman" w:cs="Times New Roman"/>
          <w:sz w:val="28"/>
          <w:szCs w:val="28"/>
          <w:lang w:eastAsia="ru-RU"/>
        </w:rPr>
        <w:t xml:space="preserve">ЖСН – </w:t>
      </w:r>
      <w:proofErr w:type="spellStart"/>
      <w:r w:rsidRPr="00CB27BD">
        <w:rPr>
          <w:rFonts w:ascii="Times New Roman" w:eastAsia="Times New Roman" w:hAnsi="Times New Roman" w:cs="Times New Roman"/>
          <w:sz w:val="28"/>
          <w:szCs w:val="28"/>
          <w:lang w:eastAsia="ru-RU"/>
        </w:rPr>
        <w:t>жеке</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сәйкестендіру</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нөмірі</w:t>
      </w:r>
      <w:proofErr w:type="spellEnd"/>
      <w:r w:rsidRPr="00126F94">
        <w:rPr>
          <w:rFonts w:ascii="Times New Roman" w:eastAsia="Times New Roman" w:hAnsi="Times New Roman" w:cs="Times New Roman"/>
          <w:sz w:val="28"/>
          <w:szCs w:val="28"/>
          <w:lang w:eastAsia="ru-RU"/>
        </w:rPr>
        <w:t>;</w:t>
      </w:r>
    </w:p>
    <w:p w:rsidR="00E44429" w:rsidRPr="003B3813" w:rsidRDefault="00E44429" w:rsidP="00E44429">
      <w:pPr>
        <w:spacing w:after="0" w:line="240" w:lineRule="auto"/>
        <w:ind w:firstLine="709"/>
        <w:jc w:val="both"/>
        <w:rPr>
          <w:rFonts w:ascii="Times New Roman" w:eastAsia="Times New Roman" w:hAnsi="Times New Roman" w:cs="Times New Roman"/>
          <w:sz w:val="28"/>
          <w:szCs w:val="28"/>
          <w:lang w:eastAsia="ru-RU"/>
        </w:rPr>
      </w:pPr>
      <w:r w:rsidRPr="00CB27BD">
        <w:rPr>
          <w:rFonts w:ascii="Times New Roman" w:eastAsia="Times New Roman" w:hAnsi="Times New Roman" w:cs="Times New Roman"/>
          <w:sz w:val="28"/>
          <w:szCs w:val="28"/>
          <w:lang w:eastAsia="ru-RU"/>
        </w:rPr>
        <w:t xml:space="preserve">ТАӘ – </w:t>
      </w:r>
      <w:proofErr w:type="spellStart"/>
      <w:r w:rsidRPr="00CB27BD">
        <w:rPr>
          <w:rFonts w:ascii="Times New Roman" w:eastAsia="Times New Roman" w:hAnsi="Times New Roman" w:cs="Times New Roman"/>
          <w:sz w:val="28"/>
          <w:szCs w:val="28"/>
          <w:lang w:eastAsia="ru-RU"/>
        </w:rPr>
        <w:t>тегі</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аты</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әкесінің</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аты</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егер</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ол</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жеке</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басты</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куәландыратын</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құжатта</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көрсетілсе</w:t>
      </w:r>
      <w:proofErr w:type="spellEnd"/>
      <w:r w:rsidRPr="00CB27BD">
        <w:rPr>
          <w:rFonts w:ascii="Times New Roman" w:eastAsia="Times New Roman" w:hAnsi="Times New Roman" w:cs="Times New Roman"/>
          <w:sz w:val="28"/>
          <w:szCs w:val="28"/>
          <w:lang w:eastAsia="ru-RU"/>
        </w:rPr>
        <w:t>)</w:t>
      </w:r>
      <w:r w:rsidRPr="00126F94">
        <w:rPr>
          <w:rFonts w:ascii="Times New Roman" w:eastAsia="Times New Roman" w:hAnsi="Times New Roman" w:cs="Times New Roman"/>
          <w:sz w:val="28"/>
          <w:szCs w:val="28"/>
          <w:lang w:eastAsia="ru-RU"/>
        </w:rPr>
        <w:t>;</w:t>
      </w:r>
    </w:p>
    <w:p w:rsidR="00E44429" w:rsidRPr="00E069FE" w:rsidRDefault="00E44429" w:rsidP="00E44429">
      <w:pPr>
        <w:spacing w:after="0" w:line="240" w:lineRule="auto"/>
        <w:ind w:firstLine="709"/>
        <w:rPr>
          <w:rFonts w:ascii="Times New Roman" w:eastAsia="Times New Roman" w:hAnsi="Times New Roman" w:cs="Times New Roman"/>
          <w:sz w:val="28"/>
          <w:szCs w:val="28"/>
          <w:lang w:eastAsia="ru-RU"/>
        </w:rPr>
      </w:pPr>
      <w:r w:rsidRPr="00CB27BD">
        <w:rPr>
          <w:rFonts w:ascii="Times New Roman" w:eastAsia="Times New Roman" w:hAnsi="Times New Roman" w:cs="Times New Roman"/>
          <w:sz w:val="28"/>
          <w:szCs w:val="28"/>
          <w:lang w:eastAsia="ru-RU"/>
        </w:rPr>
        <w:t xml:space="preserve">МКО </w:t>
      </w:r>
      <w:r w:rsidR="005D1ED2">
        <w:rPr>
          <w:rFonts w:ascii="Times New Roman" w:eastAsia="Times New Roman" w:hAnsi="Times New Roman" w:cs="Times New Roman"/>
          <w:sz w:val="28"/>
          <w:szCs w:val="28"/>
          <w:lang w:val="kk-KZ" w:eastAsia="ru-RU"/>
        </w:rPr>
        <w:t>А</w:t>
      </w:r>
      <w:r w:rsidRPr="00CB27BD">
        <w:rPr>
          <w:rFonts w:ascii="Times New Roman" w:eastAsia="Times New Roman" w:hAnsi="Times New Roman" w:cs="Times New Roman"/>
          <w:sz w:val="28"/>
          <w:szCs w:val="28"/>
          <w:lang w:eastAsia="ru-RU"/>
        </w:rPr>
        <w:t xml:space="preserve">Ж – </w:t>
      </w:r>
      <w:proofErr w:type="spellStart"/>
      <w:r w:rsidRPr="00CB27BD">
        <w:rPr>
          <w:rFonts w:ascii="Times New Roman" w:eastAsia="Times New Roman" w:hAnsi="Times New Roman" w:cs="Times New Roman"/>
          <w:sz w:val="28"/>
          <w:szCs w:val="28"/>
          <w:lang w:eastAsia="ru-RU"/>
        </w:rPr>
        <w:t>мемлекеттік</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кірістер</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органдарының</w:t>
      </w:r>
      <w:proofErr w:type="spellEnd"/>
      <w:r w:rsidRPr="00CB27BD">
        <w:rPr>
          <w:rFonts w:ascii="Times New Roman" w:eastAsia="Times New Roman" w:hAnsi="Times New Roman" w:cs="Times New Roman"/>
          <w:sz w:val="28"/>
          <w:szCs w:val="28"/>
          <w:lang w:eastAsia="ru-RU"/>
        </w:rPr>
        <w:t xml:space="preserve"> </w:t>
      </w:r>
      <w:proofErr w:type="spellStart"/>
      <w:r w:rsidR="00D04737" w:rsidRPr="00486730">
        <w:rPr>
          <w:rFonts w:ascii="Times New Roman" w:eastAsia="Times New Roman" w:hAnsi="Times New Roman" w:cs="Times New Roman"/>
          <w:sz w:val="28"/>
          <w:szCs w:val="28"/>
          <w:lang w:eastAsia="ru-RU"/>
        </w:rPr>
        <w:t>а</w:t>
      </w:r>
      <w:r w:rsidRPr="00486730">
        <w:rPr>
          <w:rFonts w:ascii="Times New Roman" w:eastAsia="Times New Roman" w:hAnsi="Times New Roman" w:cs="Times New Roman"/>
          <w:sz w:val="28"/>
          <w:szCs w:val="28"/>
          <w:lang w:eastAsia="ru-RU"/>
        </w:rPr>
        <w:t>қ</w:t>
      </w:r>
      <w:r w:rsidR="00D04737" w:rsidRPr="00486730">
        <w:rPr>
          <w:rFonts w:ascii="Times New Roman" w:eastAsia="Times New Roman" w:hAnsi="Times New Roman" w:cs="Times New Roman"/>
          <w:sz w:val="28"/>
          <w:szCs w:val="28"/>
          <w:lang w:eastAsia="ru-RU"/>
        </w:rPr>
        <w:t>параттық</w:t>
      </w:r>
      <w:proofErr w:type="spellEnd"/>
      <w:r w:rsidRPr="00CB27BD">
        <w:rPr>
          <w:rFonts w:ascii="Times New Roman" w:eastAsia="Times New Roman" w:hAnsi="Times New Roman" w:cs="Times New Roman"/>
          <w:sz w:val="28"/>
          <w:szCs w:val="28"/>
          <w:lang w:eastAsia="ru-RU"/>
        </w:rPr>
        <w:t xml:space="preserve"> </w:t>
      </w:r>
      <w:proofErr w:type="spellStart"/>
      <w:r w:rsidRPr="00CB27BD">
        <w:rPr>
          <w:rFonts w:ascii="Times New Roman" w:eastAsia="Times New Roman" w:hAnsi="Times New Roman" w:cs="Times New Roman"/>
          <w:sz w:val="28"/>
          <w:szCs w:val="28"/>
          <w:lang w:eastAsia="ru-RU"/>
        </w:rPr>
        <w:t>жүйесі</w:t>
      </w:r>
      <w:proofErr w:type="spellEnd"/>
      <w:r w:rsidRPr="00126F94">
        <w:rPr>
          <w:rFonts w:ascii="Times New Roman" w:eastAsia="Times New Roman" w:hAnsi="Times New Roman" w:cs="Times New Roman"/>
          <w:sz w:val="28"/>
          <w:szCs w:val="28"/>
          <w:lang w:eastAsia="ru-RU"/>
        </w:rPr>
        <w:t>.</w:t>
      </w:r>
    </w:p>
    <w:sectPr w:rsidR="00E44429" w:rsidRPr="00E069FE" w:rsidSect="003B3813">
      <w:headerReference w:type="default" r:id="rId8"/>
      <w:headerReference w:type="first" r:id="rId9"/>
      <w:pgSz w:w="11906" w:h="16838"/>
      <w:pgMar w:top="1418" w:right="851" w:bottom="1418" w:left="1418" w:header="708" w:footer="708"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01A" w:rsidRDefault="00F8501A" w:rsidP="003B3813">
      <w:pPr>
        <w:spacing w:after="0" w:line="240" w:lineRule="auto"/>
      </w:pPr>
      <w:r>
        <w:separator/>
      </w:r>
    </w:p>
  </w:endnote>
  <w:endnote w:type="continuationSeparator" w:id="0">
    <w:p w:rsidR="00F8501A" w:rsidRDefault="00F8501A" w:rsidP="003B3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01A" w:rsidRDefault="00F8501A" w:rsidP="003B3813">
      <w:pPr>
        <w:spacing w:after="0" w:line="240" w:lineRule="auto"/>
      </w:pPr>
      <w:r>
        <w:separator/>
      </w:r>
    </w:p>
  </w:footnote>
  <w:footnote w:type="continuationSeparator" w:id="0">
    <w:p w:rsidR="00F8501A" w:rsidRDefault="00F8501A" w:rsidP="003B38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Pr="003923D2" w:rsidRDefault="00F8501A" w:rsidP="003923D2">
    <w:pPr>
      <w:pStyle w:val="a5"/>
      <w:jc w:val="center"/>
      <w:rPr>
        <w:rFonts w:ascii="Times New Roman" w:hAnsi="Times New Roman" w:cs="Times New Roman"/>
        <w:sz w:val="28"/>
        <w:szCs w:val="28"/>
      </w:rPr>
    </w:pPr>
    <w:sdt>
      <w:sdtPr>
        <w:id w:val="1820454897"/>
        <w:docPartObj>
          <w:docPartGallery w:val="Page Numbers (Top of Page)"/>
          <w:docPartUnique/>
        </w:docPartObj>
      </w:sdtPr>
      <w:sdtEndPr>
        <w:rPr>
          <w:rFonts w:ascii="Times New Roman" w:hAnsi="Times New Roman" w:cs="Times New Roman"/>
          <w:sz w:val="28"/>
          <w:szCs w:val="28"/>
        </w:rPr>
      </w:sdtEndPr>
      <w:sdtContent>
        <w:r w:rsidR="003B3813" w:rsidRPr="003B3813">
          <w:rPr>
            <w:rFonts w:ascii="Times New Roman" w:hAnsi="Times New Roman" w:cs="Times New Roman"/>
            <w:sz w:val="28"/>
            <w:szCs w:val="28"/>
          </w:rPr>
          <w:fldChar w:fldCharType="begin"/>
        </w:r>
        <w:r w:rsidR="003B3813" w:rsidRPr="003B3813">
          <w:rPr>
            <w:rFonts w:ascii="Times New Roman" w:hAnsi="Times New Roman" w:cs="Times New Roman"/>
            <w:sz w:val="28"/>
            <w:szCs w:val="28"/>
          </w:rPr>
          <w:instrText>PAGE   \* MERGEFORMAT</w:instrText>
        </w:r>
        <w:r w:rsidR="003B3813" w:rsidRPr="003B3813">
          <w:rPr>
            <w:rFonts w:ascii="Times New Roman" w:hAnsi="Times New Roman" w:cs="Times New Roman"/>
            <w:sz w:val="28"/>
            <w:szCs w:val="28"/>
          </w:rPr>
          <w:fldChar w:fldCharType="separate"/>
        </w:r>
        <w:r w:rsidR="00685B8E">
          <w:rPr>
            <w:rFonts w:ascii="Times New Roman" w:hAnsi="Times New Roman" w:cs="Times New Roman"/>
            <w:noProof/>
            <w:sz w:val="28"/>
            <w:szCs w:val="28"/>
          </w:rPr>
          <w:t>8</w:t>
        </w:r>
        <w:r w:rsidR="003B3813" w:rsidRPr="003B3813">
          <w:rPr>
            <w:rFonts w:ascii="Times New Roman" w:hAnsi="Times New Roman" w:cs="Times New Roman"/>
            <w:sz w:val="28"/>
            <w:szCs w:val="28"/>
          </w:rPr>
          <w:fldChar w:fldCharType="end"/>
        </w:r>
      </w:sdtContent>
    </w:sdt>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Смагулова Г. А."/>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962387"/>
      <w:docPartObj>
        <w:docPartGallery w:val="Page Numbers (Top of Page)"/>
        <w:docPartUnique/>
      </w:docPartObj>
    </w:sdtPr>
    <w:sdtContent>
      <w:p w:rsidR="00685B8E" w:rsidRDefault="00685B8E">
        <w:pPr>
          <w:pStyle w:val="a5"/>
          <w:jc w:val="center"/>
        </w:pPr>
        <w:r>
          <w:fldChar w:fldCharType="begin"/>
        </w:r>
        <w:r>
          <w:instrText>PAGE   \* MERGEFORMAT</w:instrText>
        </w:r>
        <w:r>
          <w:fldChar w:fldCharType="separate"/>
        </w:r>
        <w:r>
          <w:rPr>
            <w:noProof/>
          </w:rPr>
          <w:t>3</w:t>
        </w:r>
        <w:r>
          <w:fldChar w:fldCharType="end"/>
        </w:r>
      </w:p>
    </w:sdtContent>
  </w:sdt>
  <w:p w:rsidR="00685B8E" w:rsidRDefault="00685B8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413710"/>
    <w:multiLevelType w:val="hybridMultilevel"/>
    <w:tmpl w:val="1304019C"/>
    <w:lvl w:ilvl="0" w:tplc="A5C867A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F94"/>
    <w:rsid w:val="000031C3"/>
    <w:rsid w:val="00016FAB"/>
    <w:rsid w:val="0002240F"/>
    <w:rsid w:val="00022872"/>
    <w:rsid w:val="00042291"/>
    <w:rsid w:val="000A77E5"/>
    <w:rsid w:val="000D17BB"/>
    <w:rsid w:val="000E5E61"/>
    <w:rsid w:val="001059E2"/>
    <w:rsid w:val="00116A85"/>
    <w:rsid w:val="00126F94"/>
    <w:rsid w:val="00153FB4"/>
    <w:rsid w:val="001552C2"/>
    <w:rsid w:val="001656D0"/>
    <w:rsid w:val="0018685B"/>
    <w:rsid w:val="00195658"/>
    <w:rsid w:val="001C4B9F"/>
    <w:rsid w:val="001D626D"/>
    <w:rsid w:val="002059E1"/>
    <w:rsid w:val="0023313F"/>
    <w:rsid w:val="00241F7D"/>
    <w:rsid w:val="002519FA"/>
    <w:rsid w:val="00252F19"/>
    <w:rsid w:val="00256310"/>
    <w:rsid w:val="002654E9"/>
    <w:rsid w:val="00277089"/>
    <w:rsid w:val="002829A9"/>
    <w:rsid w:val="002A4474"/>
    <w:rsid w:val="002C4B98"/>
    <w:rsid w:val="002D058D"/>
    <w:rsid w:val="002D30EE"/>
    <w:rsid w:val="002E337D"/>
    <w:rsid w:val="002E4E59"/>
    <w:rsid w:val="00310A35"/>
    <w:rsid w:val="00317ADF"/>
    <w:rsid w:val="00324074"/>
    <w:rsid w:val="0034171F"/>
    <w:rsid w:val="003923D2"/>
    <w:rsid w:val="003927E1"/>
    <w:rsid w:val="003B3813"/>
    <w:rsid w:val="003C23C7"/>
    <w:rsid w:val="003C4B46"/>
    <w:rsid w:val="003D083E"/>
    <w:rsid w:val="003D2924"/>
    <w:rsid w:val="003D4D10"/>
    <w:rsid w:val="003E0713"/>
    <w:rsid w:val="003F00AF"/>
    <w:rsid w:val="003F55DE"/>
    <w:rsid w:val="004015FB"/>
    <w:rsid w:val="00413D75"/>
    <w:rsid w:val="004307E5"/>
    <w:rsid w:val="00430E43"/>
    <w:rsid w:val="00437668"/>
    <w:rsid w:val="00486730"/>
    <w:rsid w:val="004901F7"/>
    <w:rsid w:val="004B233E"/>
    <w:rsid w:val="004D1170"/>
    <w:rsid w:val="004E40F0"/>
    <w:rsid w:val="004E7C33"/>
    <w:rsid w:val="004F1A31"/>
    <w:rsid w:val="00512073"/>
    <w:rsid w:val="00557268"/>
    <w:rsid w:val="0057450B"/>
    <w:rsid w:val="00582521"/>
    <w:rsid w:val="005963E0"/>
    <w:rsid w:val="00597A83"/>
    <w:rsid w:val="005A478B"/>
    <w:rsid w:val="005B3F0D"/>
    <w:rsid w:val="005B4040"/>
    <w:rsid w:val="005D1ED2"/>
    <w:rsid w:val="005E706C"/>
    <w:rsid w:val="006547A1"/>
    <w:rsid w:val="006765B4"/>
    <w:rsid w:val="006767BC"/>
    <w:rsid w:val="006818F0"/>
    <w:rsid w:val="00685B8E"/>
    <w:rsid w:val="006E4542"/>
    <w:rsid w:val="00700599"/>
    <w:rsid w:val="00712601"/>
    <w:rsid w:val="00713264"/>
    <w:rsid w:val="0076556F"/>
    <w:rsid w:val="00777CEB"/>
    <w:rsid w:val="007D3562"/>
    <w:rsid w:val="007D5FBF"/>
    <w:rsid w:val="007E04CC"/>
    <w:rsid w:val="007E179A"/>
    <w:rsid w:val="007F1FCA"/>
    <w:rsid w:val="007F51BA"/>
    <w:rsid w:val="007F54A6"/>
    <w:rsid w:val="0080725D"/>
    <w:rsid w:val="008165B7"/>
    <w:rsid w:val="00823D97"/>
    <w:rsid w:val="008431C8"/>
    <w:rsid w:val="00860F30"/>
    <w:rsid w:val="008A6309"/>
    <w:rsid w:val="008B68F5"/>
    <w:rsid w:val="008C6742"/>
    <w:rsid w:val="008D23DD"/>
    <w:rsid w:val="008D2D19"/>
    <w:rsid w:val="008D403C"/>
    <w:rsid w:val="008E19E1"/>
    <w:rsid w:val="008E1DFC"/>
    <w:rsid w:val="00904444"/>
    <w:rsid w:val="00935D28"/>
    <w:rsid w:val="0094412A"/>
    <w:rsid w:val="00950B8E"/>
    <w:rsid w:val="0095116C"/>
    <w:rsid w:val="009513DA"/>
    <w:rsid w:val="00953C78"/>
    <w:rsid w:val="00963A5F"/>
    <w:rsid w:val="00980A6F"/>
    <w:rsid w:val="00981E28"/>
    <w:rsid w:val="009A5835"/>
    <w:rsid w:val="009B4205"/>
    <w:rsid w:val="009D3725"/>
    <w:rsid w:val="009D464A"/>
    <w:rsid w:val="009E40ED"/>
    <w:rsid w:val="00A0430E"/>
    <w:rsid w:val="00A0625B"/>
    <w:rsid w:val="00A266D8"/>
    <w:rsid w:val="00A312C9"/>
    <w:rsid w:val="00A42FAF"/>
    <w:rsid w:val="00A45189"/>
    <w:rsid w:val="00A45F8F"/>
    <w:rsid w:val="00A6613C"/>
    <w:rsid w:val="00AB2224"/>
    <w:rsid w:val="00AB690A"/>
    <w:rsid w:val="00AC687C"/>
    <w:rsid w:val="00AD56F4"/>
    <w:rsid w:val="00AE1560"/>
    <w:rsid w:val="00AE1629"/>
    <w:rsid w:val="00AE381C"/>
    <w:rsid w:val="00B12FC0"/>
    <w:rsid w:val="00B159BE"/>
    <w:rsid w:val="00B357C9"/>
    <w:rsid w:val="00B45BD2"/>
    <w:rsid w:val="00B565E6"/>
    <w:rsid w:val="00B56670"/>
    <w:rsid w:val="00B577E6"/>
    <w:rsid w:val="00BE3BDF"/>
    <w:rsid w:val="00BE6D50"/>
    <w:rsid w:val="00BE6F97"/>
    <w:rsid w:val="00BF07A6"/>
    <w:rsid w:val="00C1174C"/>
    <w:rsid w:val="00CA7649"/>
    <w:rsid w:val="00CB27BD"/>
    <w:rsid w:val="00CB2B9D"/>
    <w:rsid w:val="00CE378F"/>
    <w:rsid w:val="00CE7E3A"/>
    <w:rsid w:val="00D04737"/>
    <w:rsid w:val="00D21362"/>
    <w:rsid w:val="00D228D8"/>
    <w:rsid w:val="00D32BBA"/>
    <w:rsid w:val="00D34DB4"/>
    <w:rsid w:val="00D61960"/>
    <w:rsid w:val="00D71E5F"/>
    <w:rsid w:val="00D8440E"/>
    <w:rsid w:val="00DB09E6"/>
    <w:rsid w:val="00DB3E58"/>
    <w:rsid w:val="00DD1C97"/>
    <w:rsid w:val="00DD5C69"/>
    <w:rsid w:val="00E44429"/>
    <w:rsid w:val="00E4717E"/>
    <w:rsid w:val="00E51BAA"/>
    <w:rsid w:val="00E532D8"/>
    <w:rsid w:val="00E55AA2"/>
    <w:rsid w:val="00E8043B"/>
    <w:rsid w:val="00E81DF0"/>
    <w:rsid w:val="00EC71EA"/>
    <w:rsid w:val="00ED0EDA"/>
    <w:rsid w:val="00EE4A04"/>
    <w:rsid w:val="00EF0ED3"/>
    <w:rsid w:val="00EF10A1"/>
    <w:rsid w:val="00EF48AB"/>
    <w:rsid w:val="00EF59E6"/>
    <w:rsid w:val="00F3372A"/>
    <w:rsid w:val="00F3378B"/>
    <w:rsid w:val="00F339EA"/>
    <w:rsid w:val="00F5363D"/>
    <w:rsid w:val="00F614B4"/>
    <w:rsid w:val="00F769B3"/>
    <w:rsid w:val="00F8147B"/>
    <w:rsid w:val="00F835C3"/>
    <w:rsid w:val="00F845A0"/>
    <w:rsid w:val="00F84A04"/>
    <w:rsid w:val="00F8501A"/>
    <w:rsid w:val="00F857A6"/>
    <w:rsid w:val="00F85D5B"/>
    <w:rsid w:val="00F92D1B"/>
    <w:rsid w:val="00F94555"/>
    <w:rsid w:val="00FA45CD"/>
    <w:rsid w:val="00FB2555"/>
    <w:rsid w:val="00FC0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453A3F33-A5FC-4F68-92BA-AB8D7CDC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26F9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26F94"/>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26F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596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B38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3813"/>
  </w:style>
  <w:style w:type="paragraph" w:styleId="a7">
    <w:name w:val="footer"/>
    <w:basedOn w:val="a"/>
    <w:link w:val="a8"/>
    <w:uiPriority w:val="99"/>
    <w:unhideWhenUsed/>
    <w:rsid w:val="003B38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3813"/>
  </w:style>
  <w:style w:type="character" w:customStyle="1" w:styleId="docdata">
    <w:name w:val="docdata"/>
    <w:aliases w:val="docy,v5,1990,bqiaagaaeyqcaaagiaiaaaptbaaabfseaaaaaaaaaaaaaaaaaaaaaaaaaaaaaaaaaaaaaaaaaaaaaaaaaaaaaaaaaaaaaaaaaaaaaaaaaaaaaaaaaaaaaaaaaaaaaaaaaaaaaaaaaaaaaaaaaaaaaaaaaaaaaaaaaaaaaaaaaaaaaaaaaaaaaaaaaaaaaaaaaaaaaaaaaaaaaaaaaaaaaaaaaaaaaaaaaaaaaaaa"/>
    <w:basedOn w:val="a0"/>
    <w:rsid w:val="00413D75"/>
  </w:style>
  <w:style w:type="paragraph" w:styleId="a9">
    <w:name w:val="List Paragraph"/>
    <w:basedOn w:val="a"/>
    <w:uiPriority w:val="34"/>
    <w:qFormat/>
    <w:rsid w:val="00AB2224"/>
    <w:pPr>
      <w:ind w:left="720"/>
      <w:contextualSpacing/>
    </w:pPr>
  </w:style>
  <w:style w:type="character" w:customStyle="1" w:styleId="ypks7kbdpwfgdykd3qb9">
    <w:name w:val="ypks7kbdpwfgdykd3qb9"/>
    <w:basedOn w:val="a0"/>
    <w:rsid w:val="008C6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46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20F3D-D4E3-4DD9-B2D2-DDE8F113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1730</Words>
  <Characters>9863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Абзалбек Гульмира Сундетбаевна</dc:creator>
  <cp:lastModifiedBy>Сунгат Коспаев Адилбекович</cp:lastModifiedBy>
  <cp:revision>3</cp:revision>
  <dcterms:created xsi:type="dcterms:W3CDTF">2026-06-23T10:26:00Z</dcterms:created>
  <dcterms:modified xsi:type="dcterms:W3CDTF">2026-06-23T11:36:00Z</dcterms:modified>
</cp:coreProperties>
</file>